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C9D22" w14:textId="77777777" w:rsidR="00936B8A" w:rsidRPr="00212FBF" w:rsidRDefault="00936B8A" w:rsidP="00637915">
      <w:pPr>
        <w:spacing w:after="0" w:line="240" w:lineRule="auto"/>
        <w:ind w:firstLine="5529"/>
        <w:jc w:val="both"/>
        <w:rPr>
          <w:rFonts w:ascii="Times New Roman" w:eastAsia="Times New Roman" w:hAnsi="Times New Roman" w:cs="Times New Roman"/>
        </w:rPr>
      </w:pPr>
      <w:r w:rsidRPr="00212FBF">
        <w:rPr>
          <w:rFonts w:ascii="Times New Roman" w:eastAsia="Times New Roman" w:hAnsi="Times New Roman" w:cs="Times New Roman"/>
        </w:rPr>
        <w:t>P A T V I R T I N T A:</w:t>
      </w:r>
    </w:p>
    <w:p w14:paraId="1844FFD7" w14:textId="77777777" w:rsidR="00936B8A" w:rsidRPr="00212FBF" w:rsidRDefault="00936B8A" w:rsidP="00637915">
      <w:pPr>
        <w:spacing w:after="0" w:line="240" w:lineRule="auto"/>
        <w:ind w:firstLine="5529"/>
        <w:jc w:val="both"/>
        <w:rPr>
          <w:rFonts w:ascii="Times New Roman" w:eastAsia="Times New Roman" w:hAnsi="Times New Roman" w:cs="Times New Roman"/>
          <w:color w:val="000000"/>
        </w:rPr>
      </w:pPr>
      <w:r w:rsidRPr="00212FBF">
        <w:rPr>
          <w:rFonts w:ascii="Times New Roman" w:eastAsia="Times New Roman" w:hAnsi="Times New Roman" w:cs="Times New Roman"/>
          <w:color w:val="000000"/>
        </w:rPr>
        <w:t>UAB „Telšių regiono atliekų tvarkymo centras“</w:t>
      </w:r>
    </w:p>
    <w:p w14:paraId="2020C9EE" w14:textId="038D18BB" w:rsidR="00637915" w:rsidRPr="00212FBF" w:rsidRDefault="00936B8A" w:rsidP="00637915">
      <w:pPr>
        <w:spacing w:after="0" w:line="240" w:lineRule="auto"/>
        <w:ind w:firstLine="5529"/>
        <w:jc w:val="both"/>
        <w:rPr>
          <w:rFonts w:ascii="Times New Roman" w:eastAsia="Times New Roman" w:hAnsi="Times New Roman" w:cs="Times New Roman"/>
          <w:color w:val="000000"/>
        </w:rPr>
      </w:pPr>
      <w:r w:rsidRPr="00212FBF">
        <w:rPr>
          <w:rFonts w:ascii="Times New Roman" w:eastAsia="Times New Roman" w:hAnsi="Times New Roman" w:cs="Times New Roman"/>
          <w:color w:val="000000"/>
        </w:rPr>
        <w:t>Direktorius 202</w:t>
      </w:r>
      <w:r w:rsidR="00637915" w:rsidRPr="00212FBF">
        <w:rPr>
          <w:rFonts w:ascii="Times New Roman" w:eastAsia="Times New Roman" w:hAnsi="Times New Roman" w:cs="Times New Roman"/>
          <w:color w:val="000000"/>
        </w:rPr>
        <w:t>5</w:t>
      </w:r>
      <w:r w:rsidRPr="00212FBF">
        <w:rPr>
          <w:rFonts w:ascii="Times New Roman" w:eastAsia="Times New Roman" w:hAnsi="Times New Roman" w:cs="Times New Roman"/>
          <w:color w:val="000000"/>
        </w:rPr>
        <w:t xml:space="preserve"> m. </w:t>
      </w:r>
      <w:r w:rsidR="00552730">
        <w:rPr>
          <w:rFonts w:ascii="Times New Roman" w:eastAsia="Times New Roman" w:hAnsi="Times New Roman" w:cs="Times New Roman"/>
          <w:color w:val="000000"/>
        </w:rPr>
        <w:t xml:space="preserve">balandžio 25 </w:t>
      </w:r>
      <w:r w:rsidRPr="00212FBF">
        <w:rPr>
          <w:rFonts w:ascii="Times New Roman" w:eastAsia="Times New Roman" w:hAnsi="Times New Roman" w:cs="Times New Roman"/>
          <w:color w:val="000000"/>
        </w:rPr>
        <w:t xml:space="preserve">d. įsakymu </w:t>
      </w:r>
      <w:r w:rsidR="00637915" w:rsidRPr="00212FBF">
        <w:rPr>
          <w:rFonts w:ascii="Times New Roman" w:eastAsia="Times New Roman" w:hAnsi="Times New Roman" w:cs="Times New Roman"/>
          <w:color w:val="000000"/>
        </w:rPr>
        <w:t xml:space="preserve">                       </w:t>
      </w:r>
    </w:p>
    <w:p w14:paraId="2A179075" w14:textId="4E1A4765" w:rsidR="00936B8A" w:rsidRPr="00212FBF" w:rsidRDefault="00936B8A" w:rsidP="00637915">
      <w:pPr>
        <w:spacing w:after="0" w:line="240" w:lineRule="auto"/>
        <w:ind w:firstLine="5529"/>
        <w:jc w:val="both"/>
        <w:rPr>
          <w:rFonts w:ascii="Times New Roman" w:eastAsia="Times New Roman" w:hAnsi="Times New Roman" w:cs="Times New Roman"/>
        </w:rPr>
      </w:pPr>
      <w:r w:rsidRPr="00212FBF">
        <w:rPr>
          <w:rFonts w:ascii="Times New Roman" w:eastAsia="Times New Roman" w:hAnsi="Times New Roman" w:cs="Times New Roman"/>
          <w:color w:val="000000"/>
        </w:rPr>
        <w:t>Nr.V-2</w:t>
      </w:r>
      <w:r w:rsidR="00637915" w:rsidRPr="00212FBF">
        <w:rPr>
          <w:rFonts w:ascii="Times New Roman" w:eastAsia="Times New Roman" w:hAnsi="Times New Roman" w:cs="Times New Roman"/>
          <w:color w:val="000000"/>
        </w:rPr>
        <w:t>5</w:t>
      </w:r>
      <w:r w:rsidRPr="00212FBF">
        <w:rPr>
          <w:rFonts w:ascii="Times New Roman" w:eastAsia="Times New Roman" w:hAnsi="Times New Roman" w:cs="Times New Roman"/>
          <w:color w:val="000000"/>
        </w:rPr>
        <w:t xml:space="preserve">/ </w:t>
      </w:r>
      <w:r w:rsidR="00552730">
        <w:rPr>
          <w:rFonts w:ascii="Times New Roman" w:eastAsia="Times New Roman" w:hAnsi="Times New Roman" w:cs="Times New Roman"/>
          <w:color w:val="000000"/>
        </w:rPr>
        <w:t>3</w:t>
      </w:r>
      <w:r w:rsidR="00D727ED">
        <w:rPr>
          <w:rFonts w:ascii="Times New Roman" w:eastAsia="Times New Roman" w:hAnsi="Times New Roman" w:cs="Times New Roman"/>
          <w:color w:val="000000"/>
        </w:rPr>
        <w:t>8</w:t>
      </w:r>
    </w:p>
    <w:p w14:paraId="125BC74C" w14:textId="77777777" w:rsidR="00B3196F" w:rsidRPr="00212FBF" w:rsidRDefault="00B3196F" w:rsidP="00637915">
      <w:pPr>
        <w:spacing w:after="0" w:line="240" w:lineRule="auto"/>
        <w:ind w:firstLine="5529"/>
        <w:jc w:val="both"/>
        <w:rPr>
          <w:rFonts w:ascii="Times New Roman" w:eastAsia="Times New Roman" w:hAnsi="Times New Roman" w:cs="Times New Roman"/>
        </w:rPr>
      </w:pPr>
    </w:p>
    <w:p w14:paraId="650D9891" w14:textId="4FD7516E" w:rsidR="00936B8A" w:rsidRDefault="00936B8A" w:rsidP="00637915">
      <w:pPr>
        <w:spacing w:after="0" w:line="240" w:lineRule="auto"/>
        <w:ind w:firstLine="5529"/>
        <w:jc w:val="both"/>
        <w:rPr>
          <w:rFonts w:ascii="Times New Roman" w:eastAsia="Times New Roman" w:hAnsi="Times New Roman" w:cs="Times New Roman"/>
        </w:rPr>
      </w:pPr>
      <w:r w:rsidRPr="00212FBF">
        <w:rPr>
          <w:rFonts w:ascii="Times New Roman" w:eastAsia="Times New Roman" w:hAnsi="Times New Roman" w:cs="Times New Roman"/>
        </w:rPr>
        <w:t>Priedas Nr. 1</w:t>
      </w:r>
    </w:p>
    <w:p w14:paraId="04B58C2E" w14:textId="77777777" w:rsidR="00552730" w:rsidRPr="00212FBF" w:rsidRDefault="00552730" w:rsidP="00637915">
      <w:pPr>
        <w:spacing w:after="0" w:line="240" w:lineRule="auto"/>
        <w:ind w:firstLine="5529"/>
        <w:jc w:val="both"/>
        <w:rPr>
          <w:rFonts w:ascii="Times New Roman" w:eastAsia="Times New Roman" w:hAnsi="Times New Roman" w:cs="Times New Roman"/>
        </w:rPr>
      </w:pPr>
    </w:p>
    <w:p w14:paraId="06099A05" w14:textId="68792FC3" w:rsidR="001E6D96" w:rsidRPr="00212FBF" w:rsidRDefault="00F53923" w:rsidP="00F53923">
      <w:pPr>
        <w:ind w:firstLine="426"/>
        <w:jc w:val="center"/>
        <w:rPr>
          <w:rFonts w:ascii="Times New Roman" w:hAnsi="Times New Roman" w:cs="Times New Roman"/>
          <w:b/>
        </w:rPr>
      </w:pPr>
      <w:r w:rsidRPr="00212FBF">
        <w:rPr>
          <w:rFonts w:ascii="Times New Roman" w:eastAsia="Lucida Sans Unicode" w:hAnsi="Times New Roman" w:cs="Times New Roman"/>
          <w:b/>
          <w:kern w:val="1"/>
          <w:sz w:val="24"/>
          <w:szCs w:val="24"/>
          <w:lang w:eastAsia="zh-CN"/>
        </w:rPr>
        <w:t>UAB “ TELŠIŲ REGIONO ATLIEKŲ TVARKYMO CENTRAS” PLUNGĖS DIDŽIŲJŲ GABARITŲ ATLIEKŲ SURINKIMO AIKŠTEL</w:t>
      </w:r>
      <w:r w:rsidR="005B3ECF">
        <w:rPr>
          <w:rFonts w:ascii="Times New Roman" w:eastAsia="Lucida Sans Unicode" w:hAnsi="Times New Roman" w:cs="Times New Roman"/>
          <w:b/>
          <w:kern w:val="1"/>
          <w:sz w:val="24"/>
          <w:szCs w:val="24"/>
          <w:lang w:eastAsia="zh-CN"/>
        </w:rPr>
        <w:t>ĖS</w:t>
      </w:r>
      <w:r w:rsidRPr="00212FBF">
        <w:rPr>
          <w:rFonts w:ascii="Times New Roman" w:eastAsia="Lucida Sans Unicode" w:hAnsi="Times New Roman" w:cs="Times New Roman"/>
          <w:b/>
          <w:kern w:val="1"/>
          <w:sz w:val="24"/>
          <w:szCs w:val="24"/>
          <w:lang w:eastAsia="zh-CN"/>
        </w:rPr>
        <w:t xml:space="preserve"> IR ŽALIŲJŲ ATLIEKŲ SURINKIMO AIKŠTEL</w:t>
      </w:r>
      <w:r w:rsidR="005B3ECF">
        <w:rPr>
          <w:rFonts w:ascii="Times New Roman" w:eastAsia="Lucida Sans Unicode" w:hAnsi="Times New Roman" w:cs="Times New Roman"/>
          <w:b/>
          <w:kern w:val="1"/>
          <w:sz w:val="24"/>
          <w:szCs w:val="24"/>
          <w:lang w:eastAsia="zh-CN"/>
        </w:rPr>
        <w:t>ĖS</w:t>
      </w:r>
      <w:r w:rsidRPr="00212FBF">
        <w:rPr>
          <w:rFonts w:ascii="Times New Roman" w:eastAsia="Lucida Sans Unicode" w:hAnsi="Times New Roman" w:cs="Times New Roman"/>
          <w:b/>
          <w:kern w:val="1"/>
          <w:sz w:val="24"/>
          <w:szCs w:val="24"/>
          <w:lang w:eastAsia="zh-CN"/>
        </w:rPr>
        <w:t xml:space="preserve">, </w:t>
      </w:r>
      <w:r w:rsidR="00212FBF" w:rsidRPr="00212FBF">
        <w:rPr>
          <w:rFonts w:ascii="Times New Roman" w:eastAsia="Lucida Sans Unicode" w:hAnsi="Times New Roman" w:cs="Times New Roman"/>
          <w:b/>
          <w:kern w:val="1"/>
          <w:sz w:val="24"/>
          <w:szCs w:val="24"/>
          <w:lang w:eastAsia="zh-CN"/>
        </w:rPr>
        <w:t xml:space="preserve"> </w:t>
      </w:r>
      <w:r w:rsidRPr="00212FBF">
        <w:rPr>
          <w:rFonts w:ascii="Times New Roman" w:eastAsia="Lucida Sans Unicode" w:hAnsi="Times New Roman" w:cs="Times New Roman"/>
          <w:b/>
          <w:kern w:val="1"/>
          <w:sz w:val="24"/>
          <w:szCs w:val="24"/>
          <w:lang w:eastAsia="zh-CN"/>
        </w:rPr>
        <w:t>ADRESU PRANCŪZŲ KELIO G. 8, JĖRUBAIČIŲ K., BABRUNGO SEN., PLUNGĖS RAJ.,  ATLIEKŲ PRIĖMIMO TVARK</w:t>
      </w:r>
      <w:r w:rsidR="005B3ECF">
        <w:rPr>
          <w:rFonts w:ascii="Times New Roman" w:eastAsia="Lucida Sans Unicode" w:hAnsi="Times New Roman" w:cs="Times New Roman"/>
          <w:b/>
          <w:kern w:val="1"/>
          <w:sz w:val="24"/>
          <w:szCs w:val="24"/>
          <w:lang w:eastAsia="zh-CN"/>
        </w:rPr>
        <w:t>A</w:t>
      </w:r>
      <w:r w:rsidRPr="00212FBF">
        <w:rPr>
          <w:rFonts w:ascii="Times New Roman" w:eastAsia="Lucida Sans Unicode" w:hAnsi="Times New Roman" w:cs="Times New Roman"/>
          <w:b/>
          <w:kern w:val="1"/>
          <w:sz w:val="24"/>
          <w:szCs w:val="24"/>
          <w:lang w:eastAsia="zh-CN"/>
        </w:rPr>
        <w:t xml:space="preserve"> BEI SAUGAUS ELGESIO AIKŠTELIŲ TERITORIJOJE TAISYKLĖS</w:t>
      </w:r>
    </w:p>
    <w:p w14:paraId="4C9BE324" w14:textId="77777777" w:rsidR="00525B08" w:rsidRPr="00212FBF" w:rsidRDefault="00525B08" w:rsidP="00713165">
      <w:pPr>
        <w:spacing w:after="0"/>
        <w:ind w:firstLine="426"/>
        <w:jc w:val="both"/>
        <w:rPr>
          <w:rFonts w:ascii="Times New Roman" w:hAnsi="Times New Roman" w:cs="Times New Roman"/>
          <w:b/>
        </w:rPr>
      </w:pPr>
    </w:p>
    <w:p w14:paraId="3E6B2536" w14:textId="52C5A0EA" w:rsidR="00C80E09" w:rsidRPr="00212FBF" w:rsidRDefault="00E32D6C">
      <w:pPr>
        <w:pStyle w:val="Sraopastraipa"/>
        <w:numPr>
          <w:ilvl w:val="0"/>
          <w:numId w:val="2"/>
        </w:numPr>
        <w:spacing w:line="276" w:lineRule="auto"/>
        <w:jc w:val="center"/>
        <w:rPr>
          <w:rFonts w:ascii="Times New Roman" w:hAnsi="Times New Roman" w:cs="Times New Roman"/>
          <w:b/>
        </w:rPr>
      </w:pPr>
      <w:r w:rsidRPr="00212FBF">
        <w:rPr>
          <w:rFonts w:ascii="Times New Roman" w:hAnsi="Times New Roman" w:cs="Times New Roman"/>
          <w:b/>
        </w:rPr>
        <w:t>BENDROS NUOSTATOS</w:t>
      </w:r>
    </w:p>
    <w:p w14:paraId="10D20908" w14:textId="77777777" w:rsidR="00525B08" w:rsidRPr="00212FBF" w:rsidRDefault="00525B08" w:rsidP="00713165">
      <w:pPr>
        <w:pStyle w:val="Sraopastraipa"/>
        <w:spacing w:after="0" w:line="276" w:lineRule="auto"/>
        <w:ind w:left="0" w:firstLine="426"/>
        <w:jc w:val="both"/>
        <w:rPr>
          <w:rFonts w:ascii="Times New Roman" w:hAnsi="Times New Roman" w:cs="Times New Roman"/>
          <w:b/>
        </w:rPr>
      </w:pPr>
    </w:p>
    <w:p w14:paraId="2907D485" w14:textId="63B137C2" w:rsidR="006110CB" w:rsidRPr="00212FBF" w:rsidRDefault="00936B8A">
      <w:pPr>
        <w:pStyle w:val="Sraopastraipa"/>
        <w:numPr>
          <w:ilvl w:val="0"/>
          <w:numId w:val="1"/>
        </w:numPr>
        <w:spacing w:after="0" w:line="276" w:lineRule="auto"/>
        <w:ind w:left="284" w:hanging="284"/>
        <w:jc w:val="both"/>
        <w:rPr>
          <w:rFonts w:ascii="Times New Roman" w:hAnsi="Times New Roman" w:cs="Times New Roman"/>
          <w:bCs/>
        </w:rPr>
      </w:pPr>
      <w:r w:rsidRPr="00212FBF">
        <w:rPr>
          <w:rFonts w:ascii="Times New Roman" w:hAnsi="Times New Roman" w:cs="Times New Roman"/>
          <w:bCs/>
        </w:rPr>
        <w:t>UAB „</w:t>
      </w:r>
      <w:r w:rsidR="0031557D" w:rsidRPr="00212FBF">
        <w:rPr>
          <w:rFonts w:ascii="Times New Roman" w:hAnsi="Times New Roman" w:cs="Times New Roman"/>
          <w:bCs/>
        </w:rPr>
        <w:t>Telšių regiono atleikų tvarkymo centras</w:t>
      </w:r>
      <w:r w:rsidRPr="00212FBF">
        <w:rPr>
          <w:rFonts w:ascii="Times New Roman" w:hAnsi="Times New Roman" w:cs="Times New Roman"/>
          <w:bCs/>
        </w:rPr>
        <w:t xml:space="preserve">“ (toliau – Bendrovė) </w:t>
      </w:r>
      <w:r w:rsidR="0031557D" w:rsidRPr="00212FBF">
        <w:rPr>
          <w:rFonts w:ascii="Times New Roman" w:hAnsi="Times New Roman" w:cs="Times New Roman"/>
          <w:bCs/>
        </w:rPr>
        <w:t xml:space="preserve">didelių gabaritų atliekų surinkimo aikštelės </w:t>
      </w:r>
      <w:r w:rsidRPr="00212FBF">
        <w:rPr>
          <w:rFonts w:ascii="Times New Roman" w:hAnsi="Times New Roman" w:cs="Times New Roman"/>
          <w:bCs/>
        </w:rPr>
        <w:t xml:space="preserve">ir žaliųjų atliekų surinkimo aikštelėse (toliau – </w:t>
      </w:r>
      <w:r w:rsidR="00136974" w:rsidRPr="00212FBF">
        <w:rPr>
          <w:rFonts w:ascii="Times New Roman" w:hAnsi="Times New Roman" w:cs="Times New Roman"/>
          <w:bCs/>
        </w:rPr>
        <w:t>Aikštelės</w:t>
      </w:r>
      <w:r w:rsidRPr="00212FBF">
        <w:rPr>
          <w:rFonts w:ascii="Times New Roman" w:hAnsi="Times New Roman" w:cs="Times New Roman"/>
          <w:bCs/>
        </w:rPr>
        <w:t>)</w:t>
      </w:r>
      <w:r w:rsidR="00B40AFF" w:rsidRPr="00212FBF">
        <w:rPr>
          <w:rFonts w:ascii="Times New Roman" w:hAnsi="Times New Roman" w:cs="Times New Roman"/>
          <w:bCs/>
        </w:rPr>
        <w:t xml:space="preserve">, </w:t>
      </w:r>
      <w:bookmarkStart w:id="0" w:name="_Hlk196412729"/>
      <w:r w:rsidR="00B40AFF" w:rsidRPr="00212FBF">
        <w:rPr>
          <w:rFonts w:ascii="Times New Roman" w:hAnsi="Times New Roman" w:cs="Times New Roman"/>
          <w:bCs/>
        </w:rPr>
        <w:t>adresu</w:t>
      </w:r>
      <w:r w:rsidR="0018206E" w:rsidRPr="00212FBF">
        <w:t xml:space="preserve"> </w:t>
      </w:r>
      <w:r w:rsidR="0018206E" w:rsidRPr="00212FBF">
        <w:rPr>
          <w:rFonts w:ascii="Times New Roman" w:hAnsi="Times New Roman" w:cs="Times New Roman"/>
          <w:bCs/>
        </w:rPr>
        <w:t>Prancūzų Kelio g. 8, Jėrubaičių k., Babrungo sen., Plungės raj.</w:t>
      </w:r>
      <w:bookmarkEnd w:id="0"/>
      <w:r w:rsidR="0018206E" w:rsidRPr="00212FBF">
        <w:rPr>
          <w:rFonts w:ascii="Times New Roman" w:hAnsi="Times New Roman" w:cs="Times New Roman"/>
          <w:bCs/>
        </w:rPr>
        <w:t>,</w:t>
      </w:r>
      <w:r w:rsidR="00B40AFF" w:rsidRPr="00212FBF">
        <w:rPr>
          <w:rFonts w:ascii="Times New Roman" w:hAnsi="Times New Roman" w:cs="Times New Roman"/>
          <w:bCs/>
        </w:rPr>
        <w:t xml:space="preserve"> </w:t>
      </w:r>
      <w:r w:rsidRPr="00212FBF">
        <w:rPr>
          <w:rFonts w:ascii="Times New Roman" w:hAnsi="Times New Roman" w:cs="Times New Roman"/>
          <w:bCs/>
        </w:rPr>
        <w:t>procedūros</w:t>
      </w:r>
      <w:r w:rsidR="00713165" w:rsidRPr="00212FBF">
        <w:rPr>
          <w:rFonts w:ascii="Times New Roman" w:hAnsi="Times New Roman" w:cs="Times New Roman"/>
          <w:bCs/>
        </w:rPr>
        <w:t xml:space="preserve"> </w:t>
      </w:r>
      <w:r w:rsidRPr="00212FBF">
        <w:rPr>
          <w:rFonts w:ascii="Times New Roman" w:hAnsi="Times New Roman" w:cs="Times New Roman"/>
          <w:bCs/>
        </w:rPr>
        <w:t xml:space="preserve">aprašas (toliau – Aprašas) skirtas aprašyti reikalavimus, kuriais vadovaujantis </w:t>
      </w:r>
      <w:r w:rsidR="00B504CA" w:rsidRPr="00212FBF">
        <w:rPr>
          <w:rFonts w:ascii="Times New Roman" w:hAnsi="Times New Roman" w:cs="Times New Roman"/>
          <w:bCs/>
        </w:rPr>
        <w:t xml:space="preserve">Aikštelėse </w:t>
      </w:r>
      <w:r w:rsidRPr="00212FBF">
        <w:rPr>
          <w:rFonts w:ascii="Times New Roman" w:hAnsi="Times New Roman" w:cs="Times New Roman"/>
          <w:bCs/>
        </w:rPr>
        <w:t>priimamos atliekos.</w:t>
      </w:r>
    </w:p>
    <w:p w14:paraId="602389A3" w14:textId="65D48883" w:rsidR="00C550F3" w:rsidRPr="00212FBF" w:rsidRDefault="00C550F3">
      <w:pPr>
        <w:pStyle w:val="Sraopastraipa"/>
        <w:numPr>
          <w:ilvl w:val="0"/>
          <w:numId w:val="1"/>
        </w:numPr>
        <w:spacing w:after="0" w:line="276" w:lineRule="auto"/>
        <w:ind w:left="284" w:hanging="284"/>
        <w:jc w:val="both"/>
        <w:rPr>
          <w:rFonts w:ascii="Times New Roman" w:hAnsi="Times New Roman" w:cs="Times New Roman"/>
          <w:bCs/>
        </w:rPr>
      </w:pPr>
      <w:r w:rsidRPr="00212FBF">
        <w:rPr>
          <w:rFonts w:ascii="Times New Roman" w:hAnsi="Times New Roman" w:cs="Times New Roman"/>
          <w:bCs/>
        </w:rPr>
        <w:t xml:space="preserve">Atliekų ir daiktų, priimamų į </w:t>
      </w:r>
      <w:r w:rsidR="0031557D" w:rsidRPr="00212FBF">
        <w:rPr>
          <w:rFonts w:ascii="Times New Roman" w:hAnsi="Times New Roman" w:cs="Times New Roman"/>
          <w:bCs/>
        </w:rPr>
        <w:t>DGASA</w:t>
      </w:r>
      <w:r w:rsidRPr="00212FBF">
        <w:rPr>
          <w:rFonts w:ascii="Times New Roman" w:hAnsi="Times New Roman" w:cs="Times New Roman"/>
          <w:bCs/>
        </w:rPr>
        <w:t xml:space="preserve">, priėmimo ir laikymo tvarka </w:t>
      </w:r>
      <w:r w:rsidR="009E7677" w:rsidRPr="00212FBF">
        <w:rPr>
          <w:rFonts w:ascii="Times New Roman" w:hAnsi="Times New Roman" w:cs="Times New Roman"/>
          <w:bCs/>
        </w:rPr>
        <w:t xml:space="preserve">tvarka (toliau – Tvarka) </w:t>
      </w:r>
      <w:r w:rsidRPr="00212FBF">
        <w:rPr>
          <w:rFonts w:ascii="Times New Roman" w:hAnsi="Times New Roman" w:cs="Times New Roman"/>
          <w:bCs/>
        </w:rPr>
        <w:t xml:space="preserve">parengta vadovaujantis </w:t>
      </w:r>
      <w:r w:rsidR="009E7677" w:rsidRPr="00212FBF">
        <w:rPr>
          <w:rFonts w:ascii="Times New Roman" w:hAnsi="Times New Roman" w:cs="Times New Roman"/>
          <w:bCs/>
        </w:rPr>
        <w:t xml:space="preserve">Lietuvos </w:t>
      </w:r>
      <w:r w:rsidR="00B3196F" w:rsidRPr="00212FBF">
        <w:rPr>
          <w:rFonts w:ascii="Times New Roman" w:hAnsi="Times New Roman" w:cs="Times New Roman"/>
          <w:bCs/>
        </w:rPr>
        <w:t>R</w:t>
      </w:r>
      <w:r w:rsidR="009E7677" w:rsidRPr="00212FBF">
        <w:rPr>
          <w:rFonts w:ascii="Times New Roman" w:hAnsi="Times New Roman" w:cs="Times New Roman"/>
          <w:bCs/>
        </w:rPr>
        <w:t>espublikos a</w:t>
      </w:r>
      <w:r w:rsidRPr="00212FBF">
        <w:rPr>
          <w:rFonts w:ascii="Times New Roman" w:hAnsi="Times New Roman" w:cs="Times New Roman"/>
          <w:bCs/>
        </w:rPr>
        <w:t>plinkos apsaugos įstatymu,</w:t>
      </w:r>
      <w:r w:rsidR="009E7677" w:rsidRPr="00212FBF">
        <w:rPr>
          <w:rFonts w:ascii="Times New Roman" w:hAnsi="Times New Roman" w:cs="Times New Roman"/>
          <w:bCs/>
        </w:rPr>
        <w:t xml:space="preserve"> Lietuvos Respublikos a</w:t>
      </w:r>
      <w:r w:rsidRPr="00212FBF">
        <w:rPr>
          <w:rFonts w:ascii="Times New Roman" w:hAnsi="Times New Roman" w:cs="Times New Roman"/>
          <w:bCs/>
        </w:rPr>
        <w:t>tliekų tvarkymo įstatymu,</w:t>
      </w:r>
      <w:r w:rsidR="0095225A" w:rsidRPr="00212FBF">
        <w:rPr>
          <w:rFonts w:ascii="Times New Roman" w:hAnsi="Times New Roman" w:cs="Times New Roman"/>
          <w:bCs/>
        </w:rPr>
        <w:t xml:space="preserve"> </w:t>
      </w:r>
      <w:r w:rsidRPr="00212FBF">
        <w:rPr>
          <w:rFonts w:ascii="Times New Roman" w:hAnsi="Times New Roman" w:cs="Times New Roman"/>
          <w:bCs/>
        </w:rPr>
        <w:t xml:space="preserve">Valstybiniu atliekų tvarkymo planu, Lietuvos Respublikos aplinkos ministro įsakymais patvirtintomis Atliekų tvarkymo taisyklėmis ir Minimaliais komunalinių atliekų tvarkymo paslaugos kokybės reikalavimais, Aikštelių </w:t>
      </w:r>
      <w:r w:rsidR="002836C8" w:rsidRPr="00212FBF">
        <w:rPr>
          <w:rFonts w:ascii="Times New Roman" w:hAnsi="Times New Roman" w:cs="Times New Roman"/>
          <w:bCs/>
        </w:rPr>
        <w:t>t</w:t>
      </w:r>
      <w:r w:rsidRPr="00212FBF">
        <w:rPr>
          <w:rFonts w:ascii="Times New Roman" w:hAnsi="Times New Roman" w:cs="Times New Roman"/>
          <w:bCs/>
        </w:rPr>
        <w:t xml:space="preserve">aršos integruotos prevencijos ir kontrolės ar </w:t>
      </w:r>
      <w:r w:rsidR="002836C8" w:rsidRPr="00212FBF">
        <w:rPr>
          <w:rFonts w:ascii="Times New Roman" w:hAnsi="Times New Roman" w:cs="Times New Roman"/>
          <w:bCs/>
        </w:rPr>
        <w:t>t</w:t>
      </w:r>
      <w:r w:rsidRPr="00212FBF">
        <w:rPr>
          <w:rFonts w:ascii="Times New Roman" w:hAnsi="Times New Roman" w:cs="Times New Roman"/>
          <w:bCs/>
        </w:rPr>
        <w:t>aršos leidimais bei kitais teisės aktais, reglamentuojančiais atliekų tvarkymą.</w:t>
      </w:r>
    </w:p>
    <w:p w14:paraId="4E641725" w14:textId="74260FF4" w:rsidR="00C550F3" w:rsidRPr="00212FBF" w:rsidRDefault="00B3196F">
      <w:pPr>
        <w:pStyle w:val="Sraopastraipa"/>
        <w:numPr>
          <w:ilvl w:val="0"/>
          <w:numId w:val="1"/>
        </w:numPr>
        <w:spacing w:after="0" w:line="276" w:lineRule="auto"/>
        <w:ind w:left="284" w:hanging="284"/>
        <w:jc w:val="both"/>
        <w:rPr>
          <w:rFonts w:ascii="Times New Roman" w:hAnsi="Times New Roman" w:cs="Times New Roman"/>
          <w:bCs/>
        </w:rPr>
      </w:pPr>
      <w:r w:rsidRPr="00212FBF">
        <w:rPr>
          <w:rFonts w:ascii="Times New Roman" w:hAnsi="Times New Roman" w:cs="Times New Roman"/>
          <w:bCs/>
        </w:rPr>
        <w:t xml:space="preserve">Tvarka </w:t>
      </w:r>
      <w:r w:rsidR="00C550F3" w:rsidRPr="00212FBF">
        <w:rPr>
          <w:rFonts w:ascii="Times New Roman" w:hAnsi="Times New Roman" w:cs="Times New Roman"/>
          <w:bCs/>
        </w:rPr>
        <w:t>reglamentuoja reikalavimus priimamų atliekų pakuotei, atliekų priėmimo metu tikrinamas atliekų savybes, atliekų svorio nustatymą ir registravimą, atliekų grąžinimo atliekų turėtojui atvejus ir tvarką, atliekų laikymo sąlygas ir kontrolės reikalavimus, į aikšteles pristatomoms atliekoms taikomus ribojimus. Ši Tvarka yra privaloma aikštelių darbuotojams bei asmenims, pristatantiems numatytas atliekas į aikšteles.</w:t>
      </w:r>
    </w:p>
    <w:p w14:paraId="4C882D9C" w14:textId="15F79D0F" w:rsidR="00082D35" w:rsidRPr="00212FBF" w:rsidRDefault="00082D35">
      <w:pPr>
        <w:pStyle w:val="Sraopastraipa"/>
        <w:numPr>
          <w:ilvl w:val="0"/>
          <w:numId w:val="1"/>
        </w:numPr>
        <w:spacing w:after="0" w:line="276" w:lineRule="auto"/>
        <w:ind w:left="284" w:hanging="284"/>
        <w:jc w:val="both"/>
        <w:rPr>
          <w:rFonts w:ascii="Times New Roman" w:hAnsi="Times New Roman" w:cs="Times New Roman"/>
          <w:bCs/>
        </w:rPr>
      </w:pPr>
      <w:r w:rsidRPr="00212FBF">
        <w:rPr>
          <w:rFonts w:ascii="Times New Roman" w:hAnsi="Times New Roman" w:cs="Times New Roman"/>
          <w:bCs/>
        </w:rPr>
        <w:t>Saugaus elgesio didelių gabaritų atliekų surinkimo ir žaliųjų atliekų surinkimo aikštelėse taisyklės (toliau – Taisyklės) reglamentuoja pagrindinę didelių gabaritų atliekų surinkimo aikštelių ir žaliųjų atliekų surinkimo aikštelių (toliau – Aikštelės) lankytojų saugaus elgesio Aikštelių teritorijoje tvarką.</w:t>
      </w:r>
    </w:p>
    <w:p w14:paraId="79678563" w14:textId="25956A0D" w:rsidR="00082D35" w:rsidRPr="00212FBF" w:rsidRDefault="00C550F3">
      <w:pPr>
        <w:pStyle w:val="Sraopastraipa"/>
        <w:numPr>
          <w:ilvl w:val="0"/>
          <w:numId w:val="1"/>
        </w:numPr>
        <w:spacing w:after="0" w:line="276" w:lineRule="auto"/>
        <w:ind w:left="284" w:hanging="284"/>
        <w:jc w:val="both"/>
        <w:rPr>
          <w:rFonts w:ascii="Times New Roman" w:hAnsi="Times New Roman" w:cs="Times New Roman"/>
          <w:bCs/>
        </w:rPr>
      </w:pPr>
      <w:r w:rsidRPr="00212FBF">
        <w:rPr>
          <w:rFonts w:ascii="Times New Roman" w:hAnsi="Times New Roman" w:cs="Times New Roman"/>
          <w:bCs/>
        </w:rPr>
        <w:t>Šioje tvarkoje vartojamos sąvokos suprantamos taip, kaip jos apibrėžtos Atliekų tvarkymo</w:t>
      </w:r>
      <w:r w:rsidR="00082D35" w:rsidRPr="00212FBF">
        <w:rPr>
          <w:rFonts w:ascii="Times New Roman" w:hAnsi="Times New Roman" w:cs="Times New Roman"/>
          <w:bCs/>
        </w:rPr>
        <w:t xml:space="preserve"> bei kituose </w:t>
      </w:r>
      <w:r w:rsidRPr="00212FBF">
        <w:rPr>
          <w:rFonts w:ascii="Times New Roman" w:hAnsi="Times New Roman" w:cs="Times New Roman"/>
          <w:bCs/>
        </w:rPr>
        <w:t>įstatym</w:t>
      </w:r>
      <w:r w:rsidR="00082D35" w:rsidRPr="00212FBF">
        <w:rPr>
          <w:rFonts w:ascii="Times New Roman" w:hAnsi="Times New Roman" w:cs="Times New Roman"/>
          <w:bCs/>
        </w:rPr>
        <w:t>uose</w:t>
      </w:r>
      <w:r w:rsidRPr="00212FBF">
        <w:rPr>
          <w:rFonts w:ascii="Times New Roman" w:hAnsi="Times New Roman" w:cs="Times New Roman"/>
          <w:bCs/>
        </w:rPr>
        <w:t>.</w:t>
      </w:r>
    </w:p>
    <w:p w14:paraId="77698F71" w14:textId="77777777" w:rsidR="00632EDC" w:rsidRPr="00212FBF" w:rsidRDefault="00632EDC" w:rsidP="00713165">
      <w:pPr>
        <w:pStyle w:val="Sraopastraipa"/>
        <w:spacing w:after="0" w:line="276" w:lineRule="auto"/>
        <w:ind w:left="0" w:firstLine="426"/>
        <w:jc w:val="both"/>
        <w:rPr>
          <w:rFonts w:ascii="Times New Roman" w:hAnsi="Times New Roman" w:cs="Times New Roman"/>
          <w:bCs/>
        </w:rPr>
      </w:pPr>
    </w:p>
    <w:p w14:paraId="69A30C20" w14:textId="4BE5DB25" w:rsidR="00C80E09" w:rsidRPr="00212FBF" w:rsidRDefault="006110CB" w:rsidP="006110CB">
      <w:pPr>
        <w:pStyle w:val="Sraopastraipa"/>
        <w:spacing w:after="0" w:line="276" w:lineRule="auto"/>
        <w:ind w:left="2160"/>
        <w:rPr>
          <w:rFonts w:ascii="Times New Roman" w:hAnsi="Times New Roman" w:cs="Times New Roman"/>
          <w:b/>
        </w:rPr>
      </w:pPr>
      <w:r w:rsidRPr="00212FBF">
        <w:rPr>
          <w:rFonts w:ascii="Times New Roman" w:hAnsi="Times New Roman" w:cs="Times New Roman"/>
          <w:b/>
        </w:rPr>
        <w:t xml:space="preserve"> II. </w:t>
      </w:r>
      <w:r w:rsidR="00DF084C" w:rsidRPr="00212FBF">
        <w:rPr>
          <w:rFonts w:ascii="Times New Roman" w:hAnsi="Times New Roman" w:cs="Times New Roman"/>
          <w:b/>
        </w:rPr>
        <w:t xml:space="preserve"> </w:t>
      </w:r>
      <w:r w:rsidR="00C80E09" w:rsidRPr="00212FBF">
        <w:rPr>
          <w:rFonts w:ascii="Times New Roman" w:hAnsi="Times New Roman" w:cs="Times New Roman"/>
          <w:b/>
        </w:rPr>
        <w:t>REIKALAVIMAI PRIIMAMŲ ATLIEKŲ PAKUOTEI</w:t>
      </w:r>
    </w:p>
    <w:p w14:paraId="58137BFB" w14:textId="77777777" w:rsidR="00C80E09" w:rsidRPr="00212FBF" w:rsidRDefault="00C80E09" w:rsidP="00713165">
      <w:pPr>
        <w:pStyle w:val="Sraopastraipa"/>
        <w:spacing w:after="0" w:line="276" w:lineRule="auto"/>
        <w:ind w:left="0" w:firstLine="426"/>
        <w:jc w:val="both"/>
        <w:rPr>
          <w:rFonts w:ascii="Times New Roman" w:hAnsi="Times New Roman" w:cs="Times New Roman"/>
          <w:b/>
        </w:rPr>
      </w:pPr>
    </w:p>
    <w:p w14:paraId="708CA40D" w14:textId="4D88BACC" w:rsidR="00C80E09" w:rsidRPr="00212FBF" w:rsidRDefault="00C80E09">
      <w:pPr>
        <w:pStyle w:val="Sraopastraipa"/>
        <w:numPr>
          <w:ilvl w:val="0"/>
          <w:numId w:val="1"/>
        </w:numPr>
        <w:spacing w:after="0" w:line="276" w:lineRule="auto"/>
        <w:ind w:left="284" w:hanging="284"/>
        <w:jc w:val="both"/>
        <w:rPr>
          <w:rFonts w:ascii="Times New Roman" w:hAnsi="Times New Roman" w:cs="Times New Roman"/>
          <w:bCs/>
        </w:rPr>
      </w:pPr>
      <w:r w:rsidRPr="00212FBF">
        <w:rPr>
          <w:rFonts w:ascii="Times New Roman" w:hAnsi="Times New Roman" w:cs="Times New Roman"/>
          <w:bCs/>
        </w:rPr>
        <w:t xml:space="preserve"> Nepavojingos atliekos, t. y. naudotos padangos, medienos, stambios (buitinė technika, baldai), metalo, stiklo, statybinės - priimamos ir laikomos nesupakuotos konteineriuose/</w:t>
      </w:r>
      <w:r w:rsidR="00713165" w:rsidRPr="00212FBF">
        <w:rPr>
          <w:rFonts w:ascii="Times New Roman" w:hAnsi="Times New Roman" w:cs="Times New Roman"/>
          <w:bCs/>
        </w:rPr>
        <w:t xml:space="preserve"> </w:t>
      </w:r>
      <w:r w:rsidRPr="00212FBF">
        <w:rPr>
          <w:rFonts w:ascii="Times New Roman" w:hAnsi="Times New Roman" w:cs="Times New Roman"/>
          <w:bCs/>
        </w:rPr>
        <w:t>talpose ar rietuvėse. Popieriaus ir kartono, tekstilės atliekos laikomos taip, kaip buvo priimtos. Pakuotė turi netrukdyti vizualiai nustatyti atliekų rūšį.</w:t>
      </w:r>
    </w:p>
    <w:p w14:paraId="5E7E7863" w14:textId="0ADEE328" w:rsidR="00C80E09" w:rsidRPr="00212FBF" w:rsidRDefault="00C80E09">
      <w:pPr>
        <w:pStyle w:val="Sraopastraipa"/>
        <w:numPr>
          <w:ilvl w:val="0"/>
          <w:numId w:val="1"/>
        </w:numPr>
        <w:spacing w:after="0" w:line="276" w:lineRule="auto"/>
        <w:ind w:left="284" w:hanging="284"/>
        <w:jc w:val="both"/>
        <w:rPr>
          <w:rFonts w:ascii="Times New Roman" w:hAnsi="Times New Roman" w:cs="Times New Roman"/>
          <w:bCs/>
        </w:rPr>
      </w:pPr>
      <w:r w:rsidRPr="00212FBF">
        <w:rPr>
          <w:rFonts w:ascii="Times New Roman" w:hAnsi="Times New Roman" w:cs="Times New Roman"/>
          <w:bCs/>
        </w:rPr>
        <w:t>Visos atvežtos atliekos privalo būti išrūšiuotos (atliekos laikomos išrūšiuotomis, kad jas lengvai, neskiriant papildomų pastangų (negaištant savo ir kitų lankytojų laiko), būtų galima sudėti į tam skirtus konteinerius – metalo atliekas į metalo konteinerius, popieriaus – į popieriaus, plastiko – į plastiko, betono atliekas į statybinių atliekų konteinerius ir pan., o smulkios atliekos turi būti sudėtos į atskirus maišus pagal jų rūšį taip, kad, jų papildomai neskirstant, būtų galima išpilti į joms skirtą konteinerį).</w:t>
      </w:r>
      <w:r w:rsidR="00220A92" w:rsidRPr="00212FBF">
        <w:rPr>
          <w:rFonts w:ascii="Times New Roman" w:hAnsi="Times New Roman" w:cs="Times New Roman"/>
          <w:bCs/>
        </w:rPr>
        <w:t xml:space="preserve"> </w:t>
      </w:r>
      <w:r w:rsidRPr="00212FBF">
        <w:rPr>
          <w:rFonts w:ascii="Times New Roman" w:hAnsi="Times New Roman" w:cs="Times New Roman"/>
          <w:bCs/>
        </w:rPr>
        <w:t>Aikštelėse atliekų rūšiavimas nevykdomas.</w:t>
      </w:r>
    </w:p>
    <w:p w14:paraId="34DD5CEF" w14:textId="308E5A31" w:rsidR="00C80E09" w:rsidRPr="00212FBF" w:rsidRDefault="00C80E09">
      <w:pPr>
        <w:pStyle w:val="Sraopastraipa"/>
        <w:numPr>
          <w:ilvl w:val="0"/>
          <w:numId w:val="1"/>
        </w:numPr>
        <w:spacing w:after="0" w:line="276" w:lineRule="auto"/>
        <w:ind w:left="284" w:hanging="284"/>
        <w:jc w:val="both"/>
        <w:rPr>
          <w:rFonts w:ascii="Times New Roman" w:hAnsi="Times New Roman" w:cs="Times New Roman"/>
          <w:bCs/>
        </w:rPr>
      </w:pPr>
      <w:r w:rsidRPr="00212FBF">
        <w:rPr>
          <w:rFonts w:ascii="Times New Roman" w:hAnsi="Times New Roman" w:cs="Times New Roman"/>
          <w:bCs/>
        </w:rPr>
        <w:t>Baldus rekomenduojama išardyti iki atvežimo į aikštelę (korpusiniai baldai išardomi į atskiras plokštes, išimamas stiklas, veidrodžiai, minkštiems baldams – jei įmanoma medinė dalis atskiriama nuo dalies dengtos medžiaga, nuo baldų jei yra įmanoma atskiriamos metalinės, plastikinės dalys. Baldus reikia išardyti tiek, kiek tai yra įmanoma padaryti namų sąlygomis). Aikštelėse baldų ardymas nevykdomas.</w:t>
      </w:r>
    </w:p>
    <w:p w14:paraId="2B43170A" w14:textId="648A0604" w:rsidR="00C80E09" w:rsidRPr="00212FBF" w:rsidRDefault="00BC66B6">
      <w:pPr>
        <w:pStyle w:val="Sraopastraipa"/>
        <w:numPr>
          <w:ilvl w:val="0"/>
          <w:numId w:val="1"/>
        </w:numPr>
        <w:spacing w:after="0" w:line="276" w:lineRule="auto"/>
        <w:ind w:left="284" w:hanging="284"/>
        <w:jc w:val="both"/>
        <w:rPr>
          <w:rFonts w:ascii="Times New Roman" w:hAnsi="Times New Roman" w:cs="Times New Roman"/>
          <w:bCs/>
        </w:rPr>
      </w:pPr>
      <w:r w:rsidRPr="00212FBF">
        <w:rPr>
          <w:rFonts w:ascii="Times New Roman" w:hAnsi="Times New Roman" w:cs="Times New Roman"/>
          <w:bCs/>
        </w:rPr>
        <w:lastRenderedPageBreak/>
        <w:t xml:space="preserve"> </w:t>
      </w:r>
      <w:r w:rsidR="00C80E09" w:rsidRPr="00212FBF">
        <w:rPr>
          <w:rFonts w:ascii="Times New Roman" w:hAnsi="Times New Roman" w:cs="Times New Roman"/>
          <w:bCs/>
        </w:rPr>
        <w:t>Pavojingų atliekų priėmimas vykdomas pavojingų atliekų laikymo konteinerio tipo statinyje. Visos pavojingosios atliekos bei skystos atliekos priimamos tik supakuotos sandariai užsidarančiose, nedūžtančiose talpose. Nepriimamos pavojingosios atliekos, kurių atliekų pakuotė nesandari, pažeista bei atliekos, kurių neįmanoma identifikuoti.</w:t>
      </w:r>
    </w:p>
    <w:p w14:paraId="056AD1F2" w14:textId="4B8E0391" w:rsidR="00E32D6C" w:rsidRPr="00212FBF" w:rsidRDefault="00C80E09">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Atliekų turėtojas privalo užtikrinti, kad iš pristatytų atliekų bei jų pakuočių netekėtų jokie skysčiai, pervežamos atliekos nedulkėtų ir nevirstų iš transporto priemonės.</w:t>
      </w:r>
    </w:p>
    <w:p w14:paraId="3F16D382" w14:textId="77777777" w:rsidR="00AB1DBE" w:rsidRPr="00212FBF" w:rsidRDefault="00AB1DBE" w:rsidP="00713165">
      <w:pPr>
        <w:pStyle w:val="Sraopastraipa"/>
        <w:spacing w:after="0" w:line="276" w:lineRule="auto"/>
        <w:ind w:left="0" w:firstLine="426"/>
        <w:jc w:val="both"/>
        <w:rPr>
          <w:rFonts w:ascii="Times New Roman" w:hAnsi="Times New Roman" w:cs="Times New Roman"/>
          <w:bCs/>
        </w:rPr>
      </w:pPr>
    </w:p>
    <w:p w14:paraId="4E4D0FE5" w14:textId="60A9469C" w:rsidR="00725594" w:rsidRPr="00212FBF" w:rsidRDefault="006110CB" w:rsidP="006110CB">
      <w:pPr>
        <w:spacing w:line="276" w:lineRule="auto"/>
        <w:ind w:left="360"/>
        <w:jc w:val="center"/>
        <w:rPr>
          <w:rFonts w:ascii="Times New Roman" w:hAnsi="Times New Roman" w:cs="Times New Roman"/>
          <w:b/>
        </w:rPr>
      </w:pPr>
      <w:r w:rsidRPr="00212FBF">
        <w:rPr>
          <w:rFonts w:ascii="Times New Roman" w:hAnsi="Times New Roman" w:cs="Times New Roman"/>
          <w:b/>
        </w:rPr>
        <w:t xml:space="preserve">III.  </w:t>
      </w:r>
      <w:r w:rsidR="00537835" w:rsidRPr="00212FBF">
        <w:rPr>
          <w:rFonts w:ascii="Times New Roman" w:hAnsi="Times New Roman" w:cs="Times New Roman"/>
          <w:b/>
        </w:rPr>
        <w:t>PRIĖMIMO TVARKA</w:t>
      </w:r>
    </w:p>
    <w:p w14:paraId="5AF48072" w14:textId="222B9DE1" w:rsidR="003D4F78" w:rsidRPr="00212FBF" w:rsidRDefault="003D4F78">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 xml:space="preserve">Į Aikštelės teritoriją lankytojai gali patekti tik per jiems skirtą įvažiavimą ir joje būti tik Aikštelės darbo metu. </w:t>
      </w:r>
    </w:p>
    <w:p w14:paraId="2AE7C495" w14:textId="30F1C278" w:rsidR="000A7ED6" w:rsidRPr="00212FBF" w:rsidRDefault="000A7ED6">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Asmuo, atvežęs atliekas, privalo:</w:t>
      </w:r>
    </w:p>
    <w:p w14:paraId="7D974D9E" w14:textId="4B6D0617" w:rsidR="00DF084C" w:rsidRPr="00212FBF" w:rsidRDefault="003D4F78">
      <w:pPr>
        <w:pStyle w:val="Sraopastraipa"/>
        <w:numPr>
          <w:ilvl w:val="1"/>
          <w:numId w:val="4"/>
        </w:numPr>
        <w:tabs>
          <w:tab w:val="left" w:pos="851"/>
          <w:tab w:val="left" w:pos="993"/>
        </w:tabs>
        <w:spacing w:after="0" w:line="276" w:lineRule="auto"/>
        <w:jc w:val="both"/>
        <w:rPr>
          <w:rFonts w:ascii="Times New Roman" w:hAnsi="Times New Roman" w:cs="Times New Roman"/>
          <w:bCs/>
          <w:strike/>
        </w:rPr>
      </w:pPr>
      <w:r w:rsidRPr="00212FBF">
        <w:rPr>
          <w:rFonts w:ascii="Times New Roman" w:hAnsi="Times New Roman" w:cs="Times New Roman"/>
          <w:bCs/>
        </w:rPr>
        <w:t>pateikti asmens tapatybę patvirtinantį dokumentą (jei fizinis asmuo)</w:t>
      </w:r>
      <w:r w:rsidR="00DF084C" w:rsidRPr="00212FBF">
        <w:rPr>
          <w:rFonts w:ascii="Times New Roman" w:hAnsi="Times New Roman" w:cs="Times New Roman"/>
          <w:bCs/>
        </w:rPr>
        <w:t>,</w:t>
      </w:r>
      <w:r w:rsidRPr="00212FBF">
        <w:rPr>
          <w:rFonts w:ascii="Times New Roman" w:hAnsi="Times New Roman" w:cs="Times New Roman"/>
          <w:bCs/>
        </w:rPr>
        <w:t xml:space="preserve"> ir tik </w:t>
      </w:r>
      <w:r w:rsidR="00AB1DBE" w:rsidRPr="00212FBF">
        <w:rPr>
          <w:rFonts w:ascii="Times New Roman" w:hAnsi="Times New Roman" w:cs="Times New Roman"/>
          <w:bCs/>
        </w:rPr>
        <w:t xml:space="preserve">darbuotojui </w:t>
      </w:r>
      <w:r w:rsidRPr="00212FBF">
        <w:rPr>
          <w:rFonts w:ascii="Times New Roman" w:hAnsi="Times New Roman" w:cs="Times New Roman"/>
          <w:bCs/>
        </w:rPr>
        <w:t xml:space="preserve">pareikalavus papildomą dokumentą įrodantį, kad asmuo yra </w:t>
      </w:r>
      <w:r w:rsidR="003C1CA4" w:rsidRPr="00212FBF">
        <w:rPr>
          <w:rFonts w:ascii="Times New Roman" w:hAnsi="Times New Roman" w:cs="Times New Roman"/>
          <w:bCs/>
        </w:rPr>
        <w:t>konkrečios savivaldybės gyventojas</w:t>
      </w:r>
      <w:r w:rsidRPr="00212FBF">
        <w:rPr>
          <w:rFonts w:ascii="Times New Roman" w:hAnsi="Times New Roman" w:cs="Times New Roman"/>
          <w:bCs/>
        </w:rPr>
        <w:t xml:space="preserve">, pvz. pažymą apie deklaruotą gyvenamą vietą, nuomos sutartis, elektros ar vandens tiekėjo sąskaita ir pan. Fiziniam asmeniui nepateikus dokumentų, įrodančių, kad jis yra </w:t>
      </w:r>
      <w:r w:rsidR="003C1CA4" w:rsidRPr="00212FBF">
        <w:rPr>
          <w:rFonts w:ascii="Times New Roman" w:hAnsi="Times New Roman" w:cs="Times New Roman"/>
          <w:bCs/>
        </w:rPr>
        <w:t>konkrečios savivaldybės</w:t>
      </w:r>
      <w:r w:rsidRPr="00212FBF">
        <w:rPr>
          <w:rFonts w:ascii="Times New Roman" w:hAnsi="Times New Roman" w:cs="Times New Roman"/>
          <w:bCs/>
        </w:rPr>
        <w:t xml:space="preserve"> gyventojas, atliekos neatlygintinai nepriimamos. </w:t>
      </w:r>
    </w:p>
    <w:p w14:paraId="6AE2DA4E" w14:textId="6896EC9A" w:rsidR="002836C8" w:rsidRPr="00212FBF" w:rsidRDefault="003D4F78">
      <w:pPr>
        <w:pStyle w:val="Sraopastraipa"/>
        <w:numPr>
          <w:ilvl w:val="1"/>
          <w:numId w:val="4"/>
        </w:numPr>
        <w:tabs>
          <w:tab w:val="left" w:pos="851"/>
          <w:tab w:val="left" w:pos="993"/>
        </w:tabs>
        <w:spacing w:after="0" w:line="276" w:lineRule="auto"/>
        <w:jc w:val="both"/>
        <w:rPr>
          <w:rFonts w:ascii="Times New Roman" w:hAnsi="Times New Roman" w:cs="Times New Roman"/>
          <w:bCs/>
          <w:strike/>
        </w:rPr>
      </w:pPr>
      <w:r w:rsidRPr="00212FBF">
        <w:rPr>
          <w:rFonts w:ascii="Times New Roman" w:hAnsi="Times New Roman" w:cs="Times New Roman"/>
          <w:bCs/>
        </w:rPr>
        <w:t>Atvežtas atliekas iškrauna pats atliekų turėtojas</w:t>
      </w:r>
      <w:r w:rsidR="00DF084C" w:rsidRPr="00212FBF">
        <w:rPr>
          <w:rFonts w:ascii="Times New Roman" w:hAnsi="Times New Roman" w:cs="Times New Roman"/>
          <w:bCs/>
        </w:rPr>
        <w:t>. G</w:t>
      </w:r>
      <w:r w:rsidR="00DF084C" w:rsidRPr="00212FBF">
        <w:rPr>
          <w:rFonts w:ascii="Times New Roman" w:hAnsi="Times New Roman" w:cs="Times New Roman"/>
        </w:rPr>
        <w:t xml:space="preserve">yventojas iškrauna atliekas vadovaudamasis Saugaus elgesio Aikštelėse taisyklėmis bei Aikštelės </w:t>
      </w:r>
      <w:r w:rsidR="007870CA" w:rsidRPr="00212FBF">
        <w:rPr>
          <w:rFonts w:ascii="Times New Roman" w:hAnsi="Times New Roman" w:cs="Times New Roman"/>
        </w:rPr>
        <w:t xml:space="preserve">darbuotojo </w:t>
      </w:r>
      <w:r w:rsidR="00DF084C" w:rsidRPr="00212FBF">
        <w:rPr>
          <w:rFonts w:ascii="Times New Roman" w:hAnsi="Times New Roman" w:cs="Times New Roman"/>
        </w:rPr>
        <w:t>nurodymais, ir atsižvelgdamas į konteinerių ženklinimą/</w:t>
      </w:r>
      <w:r w:rsidR="007870CA" w:rsidRPr="00212FBF">
        <w:rPr>
          <w:rFonts w:ascii="Times New Roman" w:hAnsi="Times New Roman" w:cs="Times New Roman"/>
        </w:rPr>
        <w:t xml:space="preserve"> </w:t>
      </w:r>
      <w:r w:rsidR="00DF084C" w:rsidRPr="00212FBF">
        <w:rPr>
          <w:rFonts w:ascii="Times New Roman" w:hAnsi="Times New Roman" w:cs="Times New Roman"/>
        </w:rPr>
        <w:t>piktogramas.</w:t>
      </w:r>
    </w:p>
    <w:p w14:paraId="12994FBD" w14:textId="108E718D" w:rsidR="002836C8" w:rsidRPr="00212FBF" w:rsidRDefault="000A7ED6">
      <w:pPr>
        <w:pStyle w:val="Sraopastraipa"/>
        <w:numPr>
          <w:ilvl w:val="1"/>
          <w:numId w:val="4"/>
        </w:numPr>
        <w:tabs>
          <w:tab w:val="left" w:pos="851"/>
          <w:tab w:val="left" w:pos="993"/>
        </w:tabs>
        <w:spacing w:after="0" w:line="276" w:lineRule="auto"/>
        <w:jc w:val="both"/>
        <w:rPr>
          <w:rFonts w:ascii="Times New Roman" w:hAnsi="Times New Roman" w:cs="Times New Roman"/>
          <w:bCs/>
        </w:rPr>
      </w:pPr>
      <w:r w:rsidRPr="00212FBF">
        <w:rPr>
          <w:rFonts w:ascii="Times New Roman" w:hAnsi="Times New Roman" w:cs="Times New Roman"/>
          <w:bCs/>
        </w:rPr>
        <w:t>pateikti automobilio registracijos liudijimą</w:t>
      </w:r>
      <w:r w:rsidR="009B1716" w:rsidRPr="00212FBF">
        <w:rPr>
          <w:rFonts w:ascii="Times New Roman" w:hAnsi="Times New Roman" w:cs="Times New Roman"/>
          <w:bCs/>
        </w:rPr>
        <w:t>;</w:t>
      </w:r>
    </w:p>
    <w:p w14:paraId="0F8370EF" w14:textId="3DB63844" w:rsidR="00F9108B" w:rsidRPr="00212FBF" w:rsidRDefault="00F9108B">
      <w:pPr>
        <w:pStyle w:val="Sraopastraipa"/>
        <w:numPr>
          <w:ilvl w:val="1"/>
          <w:numId w:val="4"/>
        </w:numPr>
        <w:tabs>
          <w:tab w:val="left" w:pos="851"/>
          <w:tab w:val="left" w:pos="993"/>
        </w:tabs>
        <w:spacing w:after="0" w:line="276" w:lineRule="auto"/>
        <w:jc w:val="both"/>
        <w:rPr>
          <w:rFonts w:ascii="Times New Roman" w:hAnsi="Times New Roman" w:cs="Times New Roman"/>
          <w:bCs/>
        </w:rPr>
      </w:pPr>
      <w:r w:rsidRPr="00212FBF">
        <w:rPr>
          <w:rFonts w:ascii="Times New Roman" w:hAnsi="Times New Roman" w:cs="Times New Roman"/>
          <w:bCs/>
        </w:rPr>
        <w:t>pateikti kitą, aikštelės darbuotojo (-ų), pareikalautą informaciją susijusią su pristatomomis atliekomis.</w:t>
      </w:r>
    </w:p>
    <w:p w14:paraId="083A341F" w14:textId="77777777" w:rsidR="002836C8" w:rsidRPr="00212FBF" w:rsidRDefault="00537835">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 xml:space="preserve">Atliekos negali būti atvežamos sunkiasvoriais automobiliais, </w:t>
      </w:r>
      <w:r w:rsidR="001D3CDC" w:rsidRPr="00212FBF">
        <w:rPr>
          <w:rFonts w:ascii="Times New Roman" w:hAnsi="Times New Roman" w:cs="Times New Roman"/>
          <w:bCs/>
        </w:rPr>
        <w:t xml:space="preserve">sunkvežimiais, </w:t>
      </w:r>
      <w:r w:rsidRPr="00212FBF">
        <w:rPr>
          <w:rFonts w:ascii="Times New Roman" w:hAnsi="Times New Roman" w:cs="Times New Roman"/>
          <w:bCs/>
        </w:rPr>
        <w:t>traktoriais. Atliekas į aikštelę galima pristatyti L kategorijos transporto priemonėmis (mopedai, motociklai ir jiems prilygintos transporto priemonės) bei M1 klasės automobiliais</w:t>
      </w:r>
      <w:r w:rsidR="00462502" w:rsidRPr="00212FBF">
        <w:rPr>
          <w:rFonts w:ascii="Times New Roman" w:hAnsi="Times New Roman" w:cs="Times New Roman"/>
          <w:bCs/>
        </w:rPr>
        <w:t xml:space="preserve"> </w:t>
      </w:r>
      <w:r w:rsidR="001D3CDC" w:rsidRPr="00212FBF">
        <w:rPr>
          <w:rFonts w:ascii="Times New Roman" w:hAnsi="Times New Roman" w:cs="Times New Roman"/>
          <w:bCs/>
        </w:rPr>
        <w:t xml:space="preserve">(lengvasis automobilis) ir </w:t>
      </w:r>
      <w:r w:rsidRPr="00212FBF">
        <w:rPr>
          <w:rFonts w:ascii="Times New Roman" w:hAnsi="Times New Roman" w:cs="Times New Roman"/>
          <w:bCs/>
        </w:rPr>
        <w:t xml:space="preserve"> O1 klasės priekabomis</w:t>
      </w:r>
      <w:r w:rsidR="001D3CDC" w:rsidRPr="00212FBF">
        <w:rPr>
          <w:rFonts w:ascii="Times New Roman" w:hAnsi="Times New Roman" w:cs="Times New Roman"/>
          <w:bCs/>
        </w:rPr>
        <w:t>.</w:t>
      </w:r>
      <w:r w:rsidRPr="00212FBF">
        <w:rPr>
          <w:rFonts w:ascii="Times New Roman" w:hAnsi="Times New Roman" w:cs="Times New Roman"/>
          <w:bCs/>
        </w:rPr>
        <w:t xml:space="preserve"> Šių reikalavimų neatitinkančios gyventojų transporto priemonės į aikštelę neįleidžiamos ir (ar) jomis atvežtos atliekos nėra priimamos</w:t>
      </w:r>
      <w:r w:rsidR="00462502" w:rsidRPr="00212FBF">
        <w:rPr>
          <w:rFonts w:ascii="Times New Roman" w:hAnsi="Times New Roman" w:cs="Times New Roman"/>
          <w:bCs/>
        </w:rPr>
        <w:t xml:space="preserve"> (apribojimai netaikomi mokamoms paslaugoms)</w:t>
      </w:r>
      <w:r w:rsidRPr="00212FBF">
        <w:rPr>
          <w:rFonts w:ascii="Times New Roman" w:hAnsi="Times New Roman" w:cs="Times New Roman"/>
          <w:bCs/>
        </w:rPr>
        <w:t>.</w:t>
      </w:r>
    </w:p>
    <w:p w14:paraId="5C8BAD49" w14:textId="320D3AF1" w:rsidR="002836C8" w:rsidRPr="00212FBF" w:rsidRDefault="002836C8">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 xml:space="preserve">Priimdamas atliekas </w:t>
      </w:r>
      <w:r w:rsidR="009B1716" w:rsidRPr="00212FBF">
        <w:rPr>
          <w:rFonts w:ascii="Times New Roman" w:hAnsi="Times New Roman" w:cs="Times New Roman"/>
          <w:bCs/>
        </w:rPr>
        <w:t>Aikštelės</w:t>
      </w:r>
      <w:r w:rsidRPr="00212FBF">
        <w:rPr>
          <w:rFonts w:ascii="Times New Roman" w:hAnsi="Times New Roman" w:cs="Times New Roman"/>
          <w:bCs/>
        </w:rPr>
        <w:t xml:space="preserve"> </w:t>
      </w:r>
      <w:r w:rsidR="002015DC" w:rsidRPr="00212FBF">
        <w:rPr>
          <w:rFonts w:ascii="Times New Roman" w:hAnsi="Times New Roman" w:cs="Times New Roman"/>
          <w:bCs/>
        </w:rPr>
        <w:t>darbuotojas</w:t>
      </w:r>
      <w:r w:rsidRPr="00212FBF">
        <w:rPr>
          <w:rFonts w:ascii="Times New Roman" w:hAnsi="Times New Roman" w:cs="Times New Roman"/>
          <w:bCs/>
        </w:rPr>
        <w:t xml:space="preserve"> privalo vadovautis Bendrovės direktoriaus patvirtintais atliekų priėmimo įkainiais ir kiekiais.</w:t>
      </w:r>
    </w:p>
    <w:p w14:paraId="3EEC6FB0" w14:textId="0F4BCE2F" w:rsidR="00EC113D" w:rsidRPr="00212FBF" w:rsidRDefault="00EC113D">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Aikštelės darbuotojas atlieka atvežtų atliekų vizualinę kontrolę ir nurodo atliekas atvežusiam asmeniui, į kuriuos konteinerius išrūšiuoti nepavojingas atliekas.</w:t>
      </w:r>
    </w:p>
    <w:p w14:paraId="1029CF78" w14:textId="6E65D00E" w:rsidR="00681566" w:rsidRPr="00212FBF" w:rsidRDefault="00681566">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Atvežtas atliekas iškrauna pats atliekų turėtojas</w:t>
      </w:r>
      <w:r w:rsidR="003164B0" w:rsidRPr="00212FBF">
        <w:rPr>
          <w:rFonts w:ascii="Times New Roman" w:hAnsi="Times New Roman" w:cs="Times New Roman"/>
          <w:bCs/>
        </w:rPr>
        <w:t>.</w:t>
      </w:r>
    </w:p>
    <w:p w14:paraId="41676D18" w14:textId="4E8D4742" w:rsidR="005C53D0" w:rsidRPr="00212FBF" w:rsidRDefault="001D3CDC">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A</w:t>
      </w:r>
      <w:r w:rsidR="005C53D0" w:rsidRPr="00212FBF">
        <w:rPr>
          <w:rFonts w:ascii="Times New Roman" w:hAnsi="Times New Roman" w:cs="Times New Roman"/>
          <w:bCs/>
        </w:rPr>
        <w:t>tliekos sveriamos</w:t>
      </w:r>
      <w:r w:rsidR="00C16444" w:rsidRPr="00212FBF">
        <w:rPr>
          <w:bCs/>
        </w:rPr>
        <w:t xml:space="preserve"> </w:t>
      </w:r>
      <w:r w:rsidR="00C16444" w:rsidRPr="00212FBF">
        <w:rPr>
          <w:rFonts w:ascii="Times New Roman" w:hAnsi="Times New Roman" w:cs="Times New Roman"/>
          <w:bCs/>
        </w:rPr>
        <w:t>metrologiškai patikrintomis</w:t>
      </w:r>
      <w:r w:rsidR="005C53D0" w:rsidRPr="00212FBF">
        <w:rPr>
          <w:rFonts w:ascii="Times New Roman" w:hAnsi="Times New Roman" w:cs="Times New Roman"/>
          <w:bCs/>
        </w:rPr>
        <w:t xml:space="preserve"> svarstyklėmis, jų kiekis registruojamas atliekų susidarymo apskaitos žurnale</w:t>
      </w:r>
      <w:r w:rsidR="003164B0" w:rsidRPr="00212FBF">
        <w:rPr>
          <w:rFonts w:ascii="Times New Roman" w:hAnsi="Times New Roman" w:cs="Times New Roman"/>
          <w:bCs/>
        </w:rPr>
        <w:t>.</w:t>
      </w:r>
    </w:p>
    <w:p w14:paraId="7C7710B7" w14:textId="42FA44B1" w:rsidR="005C53D0" w:rsidRPr="00212FBF" w:rsidRDefault="005C53D0">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 xml:space="preserve">Atliekos priimamos aikštelės darbo metu. Darbo laikas nurodytas prie kiekvienos aikštelės </w:t>
      </w:r>
      <w:r w:rsidR="000A7ED6" w:rsidRPr="00212FBF">
        <w:rPr>
          <w:rFonts w:ascii="Times New Roman" w:hAnsi="Times New Roman" w:cs="Times New Roman"/>
          <w:bCs/>
        </w:rPr>
        <w:t xml:space="preserve">arba </w:t>
      </w:r>
      <w:r w:rsidR="00C16444" w:rsidRPr="00212FBF">
        <w:rPr>
          <w:rFonts w:ascii="Times New Roman" w:hAnsi="Times New Roman" w:cs="Times New Roman"/>
          <w:bCs/>
        </w:rPr>
        <w:t xml:space="preserve">internetinėje svetainėje </w:t>
      </w:r>
      <w:hyperlink r:id="rId7" w:history="1">
        <w:r w:rsidR="00405735" w:rsidRPr="00D30D27">
          <w:rPr>
            <w:rStyle w:val="Hipersaitas"/>
          </w:rPr>
          <w:t>www.tratc.lt</w:t>
        </w:r>
      </w:hyperlink>
      <w:r w:rsidR="00405735">
        <w:t xml:space="preserve"> </w:t>
      </w:r>
    </w:p>
    <w:p w14:paraId="76545536" w14:textId="5E81D371" w:rsidR="00B76507" w:rsidRPr="00212FBF" w:rsidRDefault="005E760A">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 xml:space="preserve">Likus 15 min. iki </w:t>
      </w:r>
      <w:r w:rsidR="001D4B46" w:rsidRPr="00212FBF">
        <w:rPr>
          <w:rFonts w:ascii="Times New Roman" w:hAnsi="Times New Roman" w:cs="Times New Roman"/>
          <w:bCs/>
        </w:rPr>
        <w:t>atliek</w:t>
      </w:r>
      <w:r w:rsidR="00D73BB3" w:rsidRPr="00212FBF">
        <w:rPr>
          <w:rFonts w:ascii="Times New Roman" w:hAnsi="Times New Roman" w:cs="Times New Roman"/>
          <w:bCs/>
        </w:rPr>
        <w:t>ų</w:t>
      </w:r>
      <w:r w:rsidR="001D4B46" w:rsidRPr="00212FBF">
        <w:rPr>
          <w:rFonts w:ascii="Times New Roman" w:hAnsi="Times New Roman" w:cs="Times New Roman"/>
          <w:bCs/>
        </w:rPr>
        <w:t xml:space="preserve"> pri</w:t>
      </w:r>
      <w:r w:rsidR="006A144B" w:rsidRPr="00212FBF">
        <w:rPr>
          <w:rFonts w:ascii="Times New Roman" w:hAnsi="Times New Roman" w:cs="Times New Roman"/>
          <w:bCs/>
        </w:rPr>
        <w:t>ėmimo</w:t>
      </w:r>
      <w:r w:rsidR="001D4B46" w:rsidRPr="00212FBF">
        <w:rPr>
          <w:rFonts w:ascii="Times New Roman" w:hAnsi="Times New Roman" w:cs="Times New Roman"/>
          <w:bCs/>
        </w:rPr>
        <w:t xml:space="preserve"> aikštelės </w:t>
      </w:r>
      <w:r w:rsidRPr="00212FBF">
        <w:rPr>
          <w:rFonts w:ascii="Times New Roman" w:hAnsi="Times New Roman" w:cs="Times New Roman"/>
          <w:bCs/>
        </w:rPr>
        <w:t xml:space="preserve">darbo </w:t>
      </w:r>
      <w:r w:rsidR="001D4B46" w:rsidRPr="00212FBF">
        <w:rPr>
          <w:rFonts w:ascii="Times New Roman" w:hAnsi="Times New Roman" w:cs="Times New Roman"/>
          <w:bCs/>
        </w:rPr>
        <w:t xml:space="preserve">laiko </w:t>
      </w:r>
      <w:r w:rsidRPr="00212FBF">
        <w:rPr>
          <w:rFonts w:ascii="Times New Roman" w:hAnsi="Times New Roman" w:cs="Times New Roman"/>
          <w:bCs/>
        </w:rPr>
        <w:t xml:space="preserve">pabaigos, </w:t>
      </w:r>
      <w:r w:rsidR="00D73BB3" w:rsidRPr="00212FBF">
        <w:rPr>
          <w:rFonts w:ascii="Times New Roman" w:hAnsi="Times New Roman" w:cs="Times New Roman"/>
          <w:bCs/>
        </w:rPr>
        <w:t xml:space="preserve">atsakingas </w:t>
      </w:r>
      <w:r w:rsidRPr="00212FBF">
        <w:rPr>
          <w:rFonts w:ascii="Times New Roman" w:hAnsi="Times New Roman" w:cs="Times New Roman"/>
          <w:bCs/>
        </w:rPr>
        <w:t>darbuotojas, turi teisę uždaryti aikštelę ir leisti išsikrauti atliekas</w:t>
      </w:r>
      <w:r w:rsidR="00831047" w:rsidRPr="00212FBF">
        <w:rPr>
          <w:rFonts w:ascii="Times New Roman" w:hAnsi="Times New Roman" w:cs="Times New Roman"/>
          <w:bCs/>
        </w:rPr>
        <w:t xml:space="preserve"> tik</w:t>
      </w:r>
      <w:r w:rsidRPr="00212FBF">
        <w:rPr>
          <w:rFonts w:ascii="Times New Roman" w:hAnsi="Times New Roman" w:cs="Times New Roman"/>
          <w:bCs/>
        </w:rPr>
        <w:t xml:space="preserve"> atliekų turėtojams</w:t>
      </w:r>
      <w:r w:rsidR="00831047" w:rsidRPr="00212FBF">
        <w:rPr>
          <w:rFonts w:ascii="Times New Roman" w:hAnsi="Times New Roman" w:cs="Times New Roman"/>
          <w:bCs/>
        </w:rPr>
        <w:t>,</w:t>
      </w:r>
      <w:r w:rsidRPr="00212FBF">
        <w:rPr>
          <w:rFonts w:ascii="Times New Roman" w:hAnsi="Times New Roman" w:cs="Times New Roman"/>
          <w:bCs/>
        </w:rPr>
        <w:t xml:space="preserve"> jau esantiems aikštelės viduje.</w:t>
      </w:r>
      <w:r w:rsidR="001D4B46" w:rsidRPr="00212FBF">
        <w:rPr>
          <w:rFonts w:ascii="Times New Roman" w:hAnsi="Times New Roman" w:cs="Times New Roman"/>
          <w:bCs/>
        </w:rPr>
        <w:t xml:space="preserve"> Atliekų turėtojai, likus 30 min. iki atlie</w:t>
      </w:r>
      <w:r w:rsidR="00387CD0" w:rsidRPr="00212FBF">
        <w:rPr>
          <w:rFonts w:ascii="Times New Roman" w:hAnsi="Times New Roman" w:cs="Times New Roman"/>
          <w:bCs/>
        </w:rPr>
        <w:t>kų</w:t>
      </w:r>
      <w:r w:rsidR="001D4B46" w:rsidRPr="00212FBF">
        <w:rPr>
          <w:rFonts w:ascii="Times New Roman" w:hAnsi="Times New Roman" w:cs="Times New Roman"/>
          <w:bCs/>
        </w:rPr>
        <w:t xml:space="preserve"> pri</w:t>
      </w:r>
      <w:r w:rsidR="00387CD0" w:rsidRPr="00212FBF">
        <w:rPr>
          <w:rFonts w:ascii="Times New Roman" w:hAnsi="Times New Roman" w:cs="Times New Roman"/>
          <w:bCs/>
        </w:rPr>
        <w:t>ėmimo</w:t>
      </w:r>
      <w:r w:rsidR="001D4B46" w:rsidRPr="00212FBF">
        <w:rPr>
          <w:rFonts w:ascii="Times New Roman" w:hAnsi="Times New Roman" w:cs="Times New Roman"/>
          <w:bCs/>
        </w:rPr>
        <w:t xml:space="preserve"> aikštelės darbo</w:t>
      </w:r>
      <w:r w:rsidR="00387CD0" w:rsidRPr="00212FBF">
        <w:rPr>
          <w:rFonts w:ascii="Times New Roman" w:hAnsi="Times New Roman" w:cs="Times New Roman"/>
          <w:bCs/>
        </w:rPr>
        <w:t xml:space="preserve"> laiko pabaigos, privalo įsitikinti, kad jiems bus leista įvažiuoti ir iškrauti atvežtas atliekas.</w:t>
      </w:r>
    </w:p>
    <w:p w14:paraId="70AACB5C" w14:textId="77777777" w:rsidR="00B76507" w:rsidRPr="00212FBF" w:rsidRDefault="00B76507" w:rsidP="00713165">
      <w:pPr>
        <w:spacing w:after="0" w:line="276" w:lineRule="auto"/>
        <w:ind w:firstLine="426"/>
        <w:jc w:val="both"/>
        <w:rPr>
          <w:rFonts w:ascii="Times New Roman" w:hAnsi="Times New Roman" w:cs="Times New Roman"/>
          <w:bCs/>
        </w:rPr>
      </w:pPr>
    </w:p>
    <w:p w14:paraId="37289067" w14:textId="54CDC8DD" w:rsidR="00B76507" w:rsidRPr="00212FBF" w:rsidRDefault="006110CB" w:rsidP="006110CB">
      <w:pPr>
        <w:spacing w:line="276" w:lineRule="auto"/>
        <w:ind w:left="360"/>
        <w:jc w:val="center"/>
        <w:rPr>
          <w:rFonts w:ascii="Times New Roman" w:hAnsi="Times New Roman" w:cs="Times New Roman"/>
          <w:b/>
        </w:rPr>
      </w:pPr>
      <w:r w:rsidRPr="00212FBF">
        <w:rPr>
          <w:rFonts w:ascii="Times New Roman" w:hAnsi="Times New Roman" w:cs="Times New Roman"/>
          <w:b/>
        </w:rPr>
        <w:t xml:space="preserve">IV. </w:t>
      </w:r>
      <w:r w:rsidR="00B76507" w:rsidRPr="00212FBF">
        <w:rPr>
          <w:rFonts w:ascii="Times New Roman" w:hAnsi="Times New Roman" w:cs="Times New Roman"/>
          <w:b/>
        </w:rPr>
        <w:t>ATLIEKŲ GRĄŽINIMO ATLIEKŲ TURĖTOJUI ATVEJAI IR TVARKA</w:t>
      </w:r>
    </w:p>
    <w:p w14:paraId="27F74C45" w14:textId="6DC5F766" w:rsidR="00B76507" w:rsidRPr="00212FBF" w:rsidRDefault="00B76507">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 xml:space="preserve">Atliekos grąžinamos atliekų turėtojui, jei atliekos nėra leidžiamų priimti atliekų sąraše (1 priedas). Tuomet </w:t>
      </w:r>
      <w:r w:rsidR="005A66EB" w:rsidRPr="00212FBF">
        <w:rPr>
          <w:rFonts w:ascii="Times New Roman" w:hAnsi="Times New Roman" w:cs="Times New Roman"/>
          <w:bCs/>
        </w:rPr>
        <w:t xml:space="preserve">aikštelės </w:t>
      </w:r>
      <w:r w:rsidRPr="00212FBF">
        <w:rPr>
          <w:rFonts w:ascii="Times New Roman" w:hAnsi="Times New Roman" w:cs="Times New Roman"/>
          <w:bCs/>
        </w:rPr>
        <w:t>darbuotojas atliekų turėtojui pateikia informaciją kam ir kur tokias atliekas galima priduoti.</w:t>
      </w:r>
    </w:p>
    <w:p w14:paraId="2E23F6E9" w14:textId="463CE65F" w:rsidR="00B76507" w:rsidRPr="00212FBF" w:rsidRDefault="00B76507">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Draudžiama priimti metalo atliekas, nurodytas</w:t>
      </w:r>
      <w:r w:rsidR="009E7677" w:rsidRPr="00212FBF">
        <w:rPr>
          <w:rFonts w:ascii="Times New Roman" w:hAnsi="Times New Roman" w:cs="Times New Roman"/>
          <w:bCs/>
        </w:rPr>
        <w:t xml:space="preserve"> Lietuvos Respublikos </w:t>
      </w:r>
      <w:r w:rsidRPr="00212FBF">
        <w:rPr>
          <w:rFonts w:ascii="Times New Roman" w:hAnsi="Times New Roman" w:cs="Times New Roman"/>
          <w:bCs/>
        </w:rPr>
        <w:t>Ekonomikos ir inovacijų ministro įsakymu patvirtintame Netauriųjų metalų laužo ir atliekų apskaitos ir saugojimo taisyklių, Netauriųjų metalų laužo ir atliekų supirkimo vietų įrengimo reikalavimų ir draudžiamų supirkti netauriųjų metalų laužo ir atliekų sąraše. Nustačius metalo atliekų viršnorminę radiaciją, atliekos nepriimamos bei informuojama Aplinkos apsaugos departamentas prie Aplinkos ministerijos.</w:t>
      </w:r>
    </w:p>
    <w:p w14:paraId="73202753" w14:textId="77777777" w:rsidR="00066B12" w:rsidRPr="00212FBF" w:rsidRDefault="00066B12" w:rsidP="00BC66B6">
      <w:pPr>
        <w:pStyle w:val="Sraopastraipa"/>
        <w:spacing w:after="0" w:line="276" w:lineRule="auto"/>
        <w:ind w:left="426" w:hanging="426"/>
        <w:jc w:val="both"/>
        <w:rPr>
          <w:rFonts w:ascii="Times New Roman" w:hAnsi="Times New Roman" w:cs="Times New Roman"/>
          <w:bCs/>
        </w:rPr>
      </w:pPr>
    </w:p>
    <w:p w14:paraId="3AD36C48" w14:textId="733EEB57" w:rsidR="005C53D0" w:rsidRPr="00212FBF" w:rsidRDefault="00BC66B6" w:rsidP="00B3196F">
      <w:pPr>
        <w:pStyle w:val="Sraopastraipa"/>
        <w:spacing w:line="276" w:lineRule="auto"/>
        <w:ind w:left="426" w:firstLine="141"/>
        <w:jc w:val="center"/>
        <w:rPr>
          <w:rFonts w:ascii="Times New Roman" w:hAnsi="Times New Roman" w:cs="Times New Roman"/>
          <w:b/>
        </w:rPr>
      </w:pPr>
      <w:r w:rsidRPr="00212FBF">
        <w:rPr>
          <w:rFonts w:ascii="Times New Roman" w:hAnsi="Times New Roman" w:cs="Times New Roman"/>
          <w:b/>
        </w:rPr>
        <w:lastRenderedPageBreak/>
        <w:t xml:space="preserve">V. </w:t>
      </w:r>
      <w:r w:rsidR="00135BFF" w:rsidRPr="00212FBF">
        <w:rPr>
          <w:rFonts w:ascii="Times New Roman" w:hAnsi="Times New Roman" w:cs="Times New Roman"/>
          <w:b/>
        </w:rPr>
        <w:t>ATLIEKŲ IR DAIKTŲ LAIKYMO SĄLYGOS IR KONTROLĖS REIKALAVIMAI</w:t>
      </w:r>
    </w:p>
    <w:p w14:paraId="7699F017" w14:textId="77777777" w:rsidR="00135BFF" w:rsidRPr="00212FBF" w:rsidRDefault="00135BFF" w:rsidP="00BC66B6">
      <w:pPr>
        <w:pStyle w:val="Sraopastraipa"/>
        <w:spacing w:line="276" w:lineRule="auto"/>
        <w:ind w:left="426" w:hanging="426"/>
        <w:jc w:val="both"/>
        <w:rPr>
          <w:rFonts w:ascii="Times New Roman" w:hAnsi="Times New Roman" w:cs="Times New Roman"/>
          <w:b/>
        </w:rPr>
      </w:pPr>
    </w:p>
    <w:p w14:paraId="5560D704" w14:textId="68385E3D" w:rsidR="00135BFF" w:rsidRPr="00212FBF" w:rsidRDefault="00135BFF">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Atliekos kraunamos į tam skirtus sandarius konteinerius ar talpas. Aplinka šalia konteinerių bei pavojingų atliekų laikymo konteinerio tipo statinyje privalo būti tvarkinga.</w:t>
      </w:r>
    </w:p>
    <w:p w14:paraId="7F258EF7" w14:textId="558439A7" w:rsidR="00135BFF" w:rsidRPr="00212FBF" w:rsidRDefault="00135BFF">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Atliekas maišyti tarpusavyje draudžiama.</w:t>
      </w:r>
    </w:p>
    <w:p w14:paraId="65CD5DD9" w14:textId="4CA4A04C" w:rsidR="00135BFF" w:rsidRPr="00212FBF" w:rsidRDefault="00135BFF">
      <w:pPr>
        <w:pStyle w:val="Sraopastraipa"/>
        <w:numPr>
          <w:ilvl w:val="0"/>
          <w:numId w:val="1"/>
        </w:numPr>
        <w:spacing w:after="0" w:line="276" w:lineRule="auto"/>
        <w:ind w:left="426" w:hanging="426"/>
        <w:jc w:val="both"/>
        <w:rPr>
          <w:rFonts w:ascii="Times New Roman" w:hAnsi="Times New Roman" w:cs="Times New Roman"/>
          <w:bCs/>
        </w:rPr>
      </w:pPr>
      <w:r w:rsidRPr="00212FBF">
        <w:rPr>
          <w:rFonts w:ascii="Times New Roman" w:hAnsi="Times New Roman" w:cs="Times New Roman"/>
          <w:bCs/>
        </w:rPr>
        <w:t>Nepavojingos atliekos laikomos atviroje aikštelėje:</w:t>
      </w:r>
    </w:p>
    <w:p w14:paraId="725E5642" w14:textId="77777777" w:rsidR="00405735" w:rsidRDefault="00135BFF" w:rsidP="00405735">
      <w:pPr>
        <w:pStyle w:val="Sraopastraipa"/>
        <w:numPr>
          <w:ilvl w:val="1"/>
          <w:numId w:val="16"/>
        </w:numPr>
        <w:spacing w:after="0" w:line="276" w:lineRule="auto"/>
        <w:jc w:val="both"/>
        <w:rPr>
          <w:rFonts w:ascii="Times New Roman" w:hAnsi="Times New Roman" w:cs="Times New Roman"/>
          <w:bCs/>
        </w:rPr>
      </w:pPr>
      <w:r w:rsidRPr="00405735">
        <w:rPr>
          <w:rFonts w:ascii="Times New Roman" w:hAnsi="Times New Roman" w:cs="Times New Roman"/>
          <w:bCs/>
        </w:rPr>
        <w:t>atviruose konteineriuose - laikomos statybinės atliekos, medienos, stambiosios (baldai), stiklo</w:t>
      </w:r>
      <w:r w:rsidR="0007249E" w:rsidRPr="00405735">
        <w:rPr>
          <w:rFonts w:ascii="Times New Roman" w:hAnsi="Times New Roman" w:cs="Times New Roman"/>
          <w:bCs/>
        </w:rPr>
        <w:t>, metalo</w:t>
      </w:r>
      <w:r w:rsidR="00BC66B6" w:rsidRPr="00405735">
        <w:rPr>
          <w:rFonts w:ascii="Times New Roman" w:hAnsi="Times New Roman" w:cs="Times New Roman"/>
          <w:bCs/>
        </w:rPr>
        <w:t>;</w:t>
      </w:r>
    </w:p>
    <w:p w14:paraId="433A3C3D" w14:textId="77777777" w:rsidR="00405735" w:rsidRDefault="00135BFF" w:rsidP="00405735">
      <w:pPr>
        <w:pStyle w:val="Sraopastraipa"/>
        <w:numPr>
          <w:ilvl w:val="1"/>
          <w:numId w:val="16"/>
        </w:numPr>
        <w:spacing w:after="0" w:line="276" w:lineRule="auto"/>
        <w:jc w:val="both"/>
        <w:rPr>
          <w:rFonts w:ascii="Times New Roman" w:hAnsi="Times New Roman" w:cs="Times New Roman"/>
          <w:bCs/>
        </w:rPr>
      </w:pPr>
      <w:r w:rsidRPr="00405735">
        <w:rPr>
          <w:rFonts w:ascii="Times New Roman" w:hAnsi="Times New Roman" w:cs="Times New Roman"/>
          <w:bCs/>
        </w:rPr>
        <w:t>uždaruose konteineriuose - laikomos popieriaus ir kartono, plastiko, stambiosios (buitinė technika), tekstilės;</w:t>
      </w:r>
    </w:p>
    <w:p w14:paraId="256D7655" w14:textId="6033EDE4" w:rsidR="00135BFF" w:rsidRPr="00405735" w:rsidRDefault="00135BFF" w:rsidP="00405735">
      <w:pPr>
        <w:pStyle w:val="Sraopastraipa"/>
        <w:numPr>
          <w:ilvl w:val="1"/>
          <w:numId w:val="16"/>
        </w:numPr>
        <w:spacing w:after="0" w:line="276" w:lineRule="auto"/>
        <w:jc w:val="both"/>
        <w:rPr>
          <w:rFonts w:ascii="Times New Roman" w:hAnsi="Times New Roman" w:cs="Times New Roman"/>
          <w:bCs/>
        </w:rPr>
      </w:pPr>
      <w:r w:rsidRPr="00405735">
        <w:rPr>
          <w:rFonts w:ascii="Times New Roman" w:hAnsi="Times New Roman" w:cs="Times New Roman"/>
          <w:bCs/>
        </w:rPr>
        <w:t>rietuvėse - laikomos naudotos padangos.</w:t>
      </w:r>
    </w:p>
    <w:p w14:paraId="736155D8" w14:textId="62A65B46" w:rsidR="00135BFF" w:rsidRPr="00212FBF" w:rsidRDefault="00135BFF">
      <w:pPr>
        <w:pStyle w:val="Sraopastraipa"/>
        <w:numPr>
          <w:ilvl w:val="0"/>
          <w:numId w:val="1"/>
        </w:numPr>
        <w:spacing w:after="0" w:line="276" w:lineRule="auto"/>
        <w:ind w:left="567" w:hanging="425"/>
        <w:jc w:val="both"/>
        <w:rPr>
          <w:rFonts w:ascii="Times New Roman" w:hAnsi="Times New Roman" w:cs="Times New Roman"/>
          <w:bCs/>
        </w:rPr>
      </w:pPr>
      <w:r w:rsidRPr="00212FBF">
        <w:rPr>
          <w:rFonts w:ascii="Times New Roman" w:hAnsi="Times New Roman" w:cs="Times New Roman"/>
          <w:bCs/>
        </w:rPr>
        <w:t>Pavojingos atliekos laikomos uždarame rakinamame konteinerio tipo statinyje. Pavojingos atliekos laikomos tik jos rūšiai skirtoje paženklintoje, sandarioje, švarioje, uždarytoje taroje</w:t>
      </w:r>
      <w:r w:rsidR="0044356C" w:rsidRPr="00212FBF">
        <w:rPr>
          <w:rFonts w:ascii="Times New Roman" w:hAnsi="Times New Roman" w:cs="Times New Roman"/>
          <w:bCs/>
        </w:rPr>
        <w:t>.</w:t>
      </w:r>
    </w:p>
    <w:p w14:paraId="7EEB9A25" w14:textId="77777777" w:rsidR="00BC66B6" w:rsidRPr="00212FBF" w:rsidRDefault="00135BFF">
      <w:pPr>
        <w:pStyle w:val="Sraopastraipa"/>
        <w:numPr>
          <w:ilvl w:val="0"/>
          <w:numId w:val="1"/>
        </w:numPr>
        <w:spacing w:after="0" w:line="276" w:lineRule="auto"/>
        <w:ind w:left="567" w:hanging="425"/>
        <w:jc w:val="both"/>
        <w:rPr>
          <w:rFonts w:ascii="Times New Roman" w:hAnsi="Times New Roman" w:cs="Times New Roman"/>
          <w:bCs/>
        </w:rPr>
      </w:pPr>
      <w:r w:rsidRPr="00212FBF">
        <w:rPr>
          <w:rFonts w:ascii="Times New Roman" w:hAnsi="Times New Roman" w:cs="Times New Roman"/>
          <w:bCs/>
        </w:rPr>
        <w:t>Atliekas pagal rūšį aikštelės nuo atliekų gavimo galima laikyti ne ilgiau kaip:</w:t>
      </w:r>
    </w:p>
    <w:p w14:paraId="7EB53B52" w14:textId="355433FC" w:rsidR="00BC66B6" w:rsidRPr="00212FBF" w:rsidRDefault="00135BFF">
      <w:pPr>
        <w:pStyle w:val="Sraopastraipa"/>
        <w:numPr>
          <w:ilvl w:val="1"/>
          <w:numId w:val="3"/>
        </w:numPr>
        <w:tabs>
          <w:tab w:val="left" w:pos="709"/>
        </w:tabs>
        <w:spacing w:after="0" w:line="276" w:lineRule="auto"/>
        <w:ind w:hanging="556"/>
        <w:jc w:val="both"/>
        <w:rPr>
          <w:rFonts w:ascii="Times New Roman" w:hAnsi="Times New Roman" w:cs="Times New Roman"/>
          <w:bCs/>
        </w:rPr>
      </w:pPr>
      <w:r w:rsidRPr="00212FBF">
        <w:rPr>
          <w:rFonts w:ascii="Times New Roman" w:hAnsi="Times New Roman" w:cs="Times New Roman"/>
          <w:bCs/>
        </w:rPr>
        <w:t>nepavojingas - vienerius metus;</w:t>
      </w:r>
    </w:p>
    <w:p w14:paraId="71EDFB7D" w14:textId="60BBAD37" w:rsidR="00135BFF" w:rsidRPr="00212FBF" w:rsidRDefault="000D0E1A">
      <w:pPr>
        <w:pStyle w:val="Sraopastraipa"/>
        <w:numPr>
          <w:ilvl w:val="1"/>
          <w:numId w:val="3"/>
        </w:numPr>
        <w:spacing w:after="0" w:line="276" w:lineRule="auto"/>
        <w:ind w:left="1134" w:hanging="283"/>
        <w:jc w:val="both"/>
        <w:rPr>
          <w:rFonts w:ascii="Times New Roman" w:hAnsi="Times New Roman" w:cs="Times New Roman"/>
          <w:bCs/>
        </w:rPr>
      </w:pPr>
      <w:r w:rsidRPr="00212FBF">
        <w:rPr>
          <w:rFonts w:ascii="Times New Roman" w:hAnsi="Times New Roman" w:cs="Times New Roman"/>
          <w:bCs/>
        </w:rPr>
        <w:t xml:space="preserve"> </w:t>
      </w:r>
      <w:r w:rsidR="00135BFF" w:rsidRPr="00212FBF">
        <w:rPr>
          <w:rFonts w:ascii="Times New Roman" w:hAnsi="Times New Roman" w:cs="Times New Roman"/>
          <w:bCs/>
        </w:rPr>
        <w:t>pavojingas - 6 mėnesius.</w:t>
      </w:r>
    </w:p>
    <w:p w14:paraId="17261452" w14:textId="77777777" w:rsidR="00135BFF" w:rsidRPr="00212FBF" w:rsidRDefault="00135BFF" w:rsidP="00713165">
      <w:pPr>
        <w:pStyle w:val="Sraopastraipa"/>
        <w:spacing w:line="276" w:lineRule="auto"/>
        <w:ind w:left="0" w:firstLine="426"/>
        <w:jc w:val="both"/>
        <w:rPr>
          <w:rFonts w:ascii="Times New Roman" w:hAnsi="Times New Roman" w:cs="Times New Roman"/>
          <w:b/>
        </w:rPr>
      </w:pPr>
    </w:p>
    <w:p w14:paraId="1C5E4DAF" w14:textId="557E7790" w:rsidR="007E53F0" w:rsidRPr="00212FBF" w:rsidRDefault="00BC66B6" w:rsidP="00BC66B6">
      <w:pPr>
        <w:pStyle w:val="Sraopastraipa"/>
        <w:spacing w:after="0" w:line="276" w:lineRule="auto"/>
        <w:ind w:left="927" w:hanging="785"/>
        <w:jc w:val="center"/>
        <w:rPr>
          <w:rFonts w:ascii="Times New Roman" w:hAnsi="Times New Roman" w:cs="Times New Roman"/>
          <w:b/>
        </w:rPr>
      </w:pPr>
      <w:r w:rsidRPr="00212FBF">
        <w:rPr>
          <w:rFonts w:ascii="Times New Roman" w:hAnsi="Times New Roman" w:cs="Times New Roman"/>
          <w:b/>
        </w:rPr>
        <w:t xml:space="preserve">VI.  </w:t>
      </w:r>
      <w:r w:rsidR="007E53F0" w:rsidRPr="00212FBF">
        <w:rPr>
          <w:rFonts w:ascii="Times New Roman" w:hAnsi="Times New Roman" w:cs="Times New Roman"/>
          <w:b/>
        </w:rPr>
        <w:t>ATLIEKOMS TAIKOMI APRIBOJIMAI</w:t>
      </w:r>
    </w:p>
    <w:p w14:paraId="2782CB07" w14:textId="77777777" w:rsidR="007E53F0" w:rsidRPr="00212FBF" w:rsidRDefault="007E53F0" w:rsidP="00713165">
      <w:pPr>
        <w:spacing w:after="0" w:line="276" w:lineRule="auto"/>
        <w:ind w:firstLine="426"/>
        <w:jc w:val="both"/>
        <w:rPr>
          <w:rFonts w:ascii="Times New Roman" w:hAnsi="Times New Roman" w:cs="Times New Roman"/>
          <w:bCs/>
        </w:rPr>
      </w:pPr>
    </w:p>
    <w:p w14:paraId="1D2A6532" w14:textId="456D2C8D" w:rsidR="007F52EF" w:rsidRPr="00212FBF" w:rsidRDefault="007E53F0">
      <w:pPr>
        <w:pStyle w:val="Sraopastraipa"/>
        <w:numPr>
          <w:ilvl w:val="0"/>
          <w:numId w:val="1"/>
        </w:numPr>
        <w:spacing w:after="0" w:line="276" w:lineRule="auto"/>
        <w:ind w:left="567" w:hanging="425"/>
        <w:jc w:val="both"/>
        <w:rPr>
          <w:rFonts w:ascii="Times New Roman" w:hAnsi="Times New Roman" w:cs="Times New Roman"/>
          <w:bCs/>
        </w:rPr>
      </w:pPr>
      <w:r w:rsidRPr="00212FBF">
        <w:rPr>
          <w:rFonts w:ascii="Times New Roman" w:hAnsi="Times New Roman" w:cs="Times New Roman"/>
          <w:bCs/>
        </w:rPr>
        <w:t>Iš vieno savivaldybės gyventojo, per 1 kalendorinius metus, nemokamai aikštelėse galima priimti ne daugiau kaip priede Nr. 1</w:t>
      </w:r>
      <w:r w:rsidR="00791B00" w:rsidRPr="00212FBF">
        <w:rPr>
          <w:rFonts w:ascii="Times New Roman" w:hAnsi="Times New Roman" w:cs="Times New Roman"/>
          <w:bCs/>
        </w:rPr>
        <w:t xml:space="preserve"> </w:t>
      </w:r>
      <w:r w:rsidRPr="00212FBF">
        <w:rPr>
          <w:rFonts w:ascii="Times New Roman" w:hAnsi="Times New Roman" w:cs="Times New Roman"/>
          <w:bCs/>
        </w:rPr>
        <w:t>nurodyto atliekų kiekio</w:t>
      </w:r>
      <w:r w:rsidR="000123C6" w:rsidRPr="00212FBF">
        <w:rPr>
          <w:rFonts w:ascii="Times New Roman" w:hAnsi="Times New Roman" w:cs="Times New Roman"/>
          <w:bCs/>
        </w:rPr>
        <w:t xml:space="preserve"> (viršijus nurodytus kiekius, gyventojas gali pristatyti atliekas už papildomą mokestį</w:t>
      </w:r>
      <w:r w:rsidR="00247EC6" w:rsidRPr="00212FBF">
        <w:rPr>
          <w:rFonts w:ascii="Times New Roman" w:hAnsi="Times New Roman" w:cs="Times New Roman"/>
          <w:bCs/>
        </w:rPr>
        <w:t xml:space="preserve"> nurodyta tvarkos prieduose</w:t>
      </w:r>
      <w:r w:rsidR="000123C6" w:rsidRPr="00212FBF">
        <w:rPr>
          <w:rFonts w:ascii="Times New Roman" w:hAnsi="Times New Roman" w:cs="Times New Roman"/>
          <w:bCs/>
        </w:rPr>
        <w:t>)</w:t>
      </w:r>
      <w:r w:rsidR="00791B00" w:rsidRPr="00212FBF">
        <w:rPr>
          <w:rFonts w:ascii="Times New Roman" w:hAnsi="Times New Roman" w:cs="Times New Roman"/>
          <w:bCs/>
        </w:rPr>
        <w:t>;</w:t>
      </w:r>
    </w:p>
    <w:p w14:paraId="5A5B9145" w14:textId="75772712" w:rsidR="007E53F0" w:rsidRPr="00552730" w:rsidRDefault="00E2306D" w:rsidP="00552730">
      <w:pPr>
        <w:pStyle w:val="Sraopastraipa"/>
        <w:numPr>
          <w:ilvl w:val="1"/>
          <w:numId w:val="23"/>
        </w:numPr>
        <w:spacing w:after="0" w:line="276" w:lineRule="auto"/>
        <w:jc w:val="both"/>
        <w:rPr>
          <w:rFonts w:ascii="Times New Roman" w:hAnsi="Times New Roman" w:cs="Times New Roman"/>
          <w:bCs/>
        </w:rPr>
      </w:pPr>
      <w:r w:rsidRPr="00552730">
        <w:rPr>
          <w:rFonts w:ascii="Times New Roman" w:hAnsi="Times New Roman" w:cs="Times New Roman"/>
          <w:bCs/>
        </w:rPr>
        <w:t>5 vnt (</w:t>
      </w:r>
      <w:r w:rsidR="007E53F0" w:rsidRPr="00552730">
        <w:rPr>
          <w:rFonts w:ascii="Times New Roman" w:hAnsi="Times New Roman" w:cs="Times New Roman"/>
          <w:bCs/>
        </w:rPr>
        <w:t>penki</w:t>
      </w:r>
      <w:r w:rsidR="00B3196F" w:rsidRPr="00552730">
        <w:rPr>
          <w:rFonts w:ascii="Times New Roman" w:hAnsi="Times New Roman" w:cs="Times New Roman"/>
          <w:bCs/>
        </w:rPr>
        <w:t>as</w:t>
      </w:r>
      <w:r w:rsidRPr="00552730">
        <w:rPr>
          <w:rFonts w:ascii="Times New Roman" w:hAnsi="Times New Roman" w:cs="Times New Roman"/>
          <w:bCs/>
        </w:rPr>
        <w:t xml:space="preserve">) </w:t>
      </w:r>
      <w:r w:rsidR="007E53F0" w:rsidRPr="00552730">
        <w:rPr>
          <w:rFonts w:ascii="Times New Roman" w:hAnsi="Times New Roman" w:cs="Times New Roman"/>
          <w:bCs/>
        </w:rPr>
        <w:t xml:space="preserve">naudotas lengvojo automobilio padangas gali priduoti tik </w:t>
      </w:r>
      <w:r w:rsidR="00B175BB" w:rsidRPr="00552730">
        <w:rPr>
          <w:rFonts w:ascii="Times New Roman" w:hAnsi="Times New Roman" w:cs="Times New Roman"/>
          <w:bCs/>
        </w:rPr>
        <w:t xml:space="preserve">savivaldybės </w:t>
      </w:r>
      <w:r w:rsidR="007E53F0" w:rsidRPr="00552730">
        <w:rPr>
          <w:rFonts w:ascii="Times New Roman" w:hAnsi="Times New Roman" w:cs="Times New Roman"/>
          <w:bCs/>
        </w:rPr>
        <w:t>gyventojai, turintys teisę vairuoti lengvąjį automobilį ir galintys tai pagrįsti dokumentais</w:t>
      </w:r>
      <w:r w:rsidR="00B504CA" w:rsidRPr="00552730">
        <w:rPr>
          <w:rFonts w:ascii="Times New Roman" w:hAnsi="Times New Roman" w:cs="Times New Roman"/>
          <w:bCs/>
        </w:rPr>
        <w:t>,</w:t>
      </w:r>
      <w:r w:rsidR="00B504CA" w:rsidRPr="00212FBF">
        <w:t xml:space="preserve"> </w:t>
      </w:r>
      <w:r w:rsidR="007E53F0" w:rsidRPr="00552730">
        <w:rPr>
          <w:rFonts w:ascii="Times New Roman" w:hAnsi="Times New Roman" w:cs="Times New Roman"/>
          <w:bCs/>
        </w:rPr>
        <w:t>Aikštelės darbuotojas gali pareikalauti pateikti ir transporto priemonės registracijos liudijimą.</w:t>
      </w:r>
    </w:p>
    <w:p w14:paraId="6E1251C4" w14:textId="33FFBB6D" w:rsidR="002015DC" w:rsidRPr="00212FBF" w:rsidRDefault="007F52EF">
      <w:pPr>
        <w:pStyle w:val="Sraopastraipa"/>
        <w:numPr>
          <w:ilvl w:val="0"/>
          <w:numId w:val="1"/>
        </w:numPr>
        <w:spacing w:after="0" w:line="276" w:lineRule="auto"/>
        <w:ind w:left="567" w:hanging="425"/>
        <w:jc w:val="both"/>
        <w:rPr>
          <w:rFonts w:ascii="Times New Roman" w:hAnsi="Times New Roman" w:cs="Times New Roman"/>
          <w:bCs/>
        </w:rPr>
      </w:pPr>
      <w:r w:rsidRPr="00212FBF">
        <w:rPr>
          <w:rFonts w:ascii="Times New Roman" w:hAnsi="Times New Roman" w:cs="Times New Roman"/>
          <w:bCs/>
        </w:rPr>
        <w:t xml:space="preserve">Iš juridinių, komercinę veiklą vykdančių asmenų ar kitos savivaldybės gyventojų atliekos priimamos </w:t>
      </w:r>
      <w:r w:rsidR="00070934" w:rsidRPr="00212FBF">
        <w:rPr>
          <w:rFonts w:ascii="Times New Roman" w:hAnsi="Times New Roman" w:cs="Times New Roman"/>
          <w:bCs/>
        </w:rPr>
        <w:t>už papildomą mokestį</w:t>
      </w:r>
      <w:r w:rsidRPr="00212FBF">
        <w:rPr>
          <w:rFonts w:ascii="Times New Roman" w:hAnsi="Times New Roman" w:cs="Times New Roman"/>
          <w:bCs/>
        </w:rPr>
        <w:t xml:space="preserve"> pateikt</w:t>
      </w:r>
      <w:r w:rsidR="00070934" w:rsidRPr="00212FBF">
        <w:rPr>
          <w:rFonts w:ascii="Times New Roman" w:hAnsi="Times New Roman" w:cs="Times New Roman"/>
          <w:bCs/>
        </w:rPr>
        <w:t xml:space="preserve">ą </w:t>
      </w:r>
      <w:r w:rsidRPr="00212FBF">
        <w:rPr>
          <w:rFonts w:ascii="Times New Roman" w:hAnsi="Times New Roman" w:cs="Times New Roman"/>
          <w:bCs/>
        </w:rPr>
        <w:t>priede Nr. 2</w:t>
      </w:r>
      <w:r w:rsidR="00B175BB" w:rsidRPr="00212FBF">
        <w:rPr>
          <w:rFonts w:ascii="Times New Roman" w:hAnsi="Times New Roman" w:cs="Times New Roman"/>
          <w:bCs/>
        </w:rPr>
        <w:t>.</w:t>
      </w:r>
    </w:p>
    <w:p w14:paraId="38ACF47F" w14:textId="3FEF0B1C" w:rsidR="007E53F0" w:rsidRPr="00212FBF" w:rsidRDefault="007E53F0">
      <w:pPr>
        <w:pStyle w:val="Sraopastraipa"/>
        <w:numPr>
          <w:ilvl w:val="0"/>
          <w:numId w:val="1"/>
        </w:numPr>
        <w:spacing w:after="0" w:line="276" w:lineRule="auto"/>
        <w:ind w:left="567" w:hanging="425"/>
        <w:jc w:val="both"/>
        <w:rPr>
          <w:rFonts w:ascii="Times New Roman" w:hAnsi="Times New Roman" w:cs="Times New Roman"/>
          <w:bCs/>
        </w:rPr>
      </w:pPr>
      <w:r w:rsidRPr="00212FBF">
        <w:rPr>
          <w:rFonts w:ascii="Times New Roman" w:hAnsi="Times New Roman" w:cs="Times New Roman"/>
          <w:bCs/>
        </w:rPr>
        <w:t>Aikštelėse nepriimamos statybos ir griovimo atliekos iš atliekų turėtojus atstovaujančių daugiabučio namo butų ir kitų patalpų savininkų bendrijų, bendrojo naudojimo objektų administratorių, asmenų, sudariusių jungtinės veiklos sutartis bendrosios dalinės nuosavybės teisei įgyvendinti.</w:t>
      </w:r>
    </w:p>
    <w:p w14:paraId="34966A95" w14:textId="5D7EB18D" w:rsidR="007E53F0" w:rsidRPr="00212FBF" w:rsidRDefault="007E53F0">
      <w:pPr>
        <w:pStyle w:val="Sraopastraipa"/>
        <w:numPr>
          <w:ilvl w:val="0"/>
          <w:numId w:val="1"/>
        </w:numPr>
        <w:spacing w:after="0" w:line="276" w:lineRule="auto"/>
        <w:ind w:left="567" w:hanging="425"/>
        <w:jc w:val="both"/>
        <w:rPr>
          <w:rFonts w:ascii="Times New Roman" w:hAnsi="Times New Roman" w:cs="Times New Roman"/>
          <w:bCs/>
        </w:rPr>
      </w:pPr>
      <w:r w:rsidRPr="00212FBF">
        <w:rPr>
          <w:rFonts w:ascii="Times New Roman" w:hAnsi="Times New Roman" w:cs="Times New Roman"/>
          <w:bCs/>
        </w:rPr>
        <w:t>Į atliekų priėmimo aikšteles draudžiama pristatyti plastikines automobilių dalis (automobilines sėdynes, bakelius, bamperius ir jų dalys, automobilių stiklus ir pan.)</w:t>
      </w:r>
      <w:r w:rsidR="00D41C3A" w:rsidRPr="00212FBF">
        <w:rPr>
          <w:rFonts w:ascii="Times New Roman" w:hAnsi="Times New Roman" w:cs="Times New Roman"/>
          <w:bCs/>
        </w:rPr>
        <w:t>.</w:t>
      </w:r>
      <w:r w:rsidR="002015DC" w:rsidRPr="00212FBF">
        <w:rPr>
          <w:rFonts w:ascii="Times New Roman" w:hAnsi="Times New Roman" w:cs="Times New Roman"/>
          <w:bCs/>
        </w:rPr>
        <w:t xml:space="preserve"> </w:t>
      </w:r>
      <w:r w:rsidR="00C43B72" w:rsidRPr="00212FBF">
        <w:rPr>
          <w:rFonts w:ascii="Times New Roman" w:hAnsi="Times New Roman" w:cs="Times New Roman"/>
          <w:bCs/>
        </w:rPr>
        <w:t xml:space="preserve">Taip pat elektrinių automobilių baterijas ir kitas atliekas. </w:t>
      </w:r>
    </w:p>
    <w:p w14:paraId="252D7A89" w14:textId="77777777" w:rsidR="00E50408" w:rsidRPr="00212FBF" w:rsidRDefault="00E50408" w:rsidP="0026120A">
      <w:pPr>
        <w:pStyle w:val="Sraopastraipa"/>
        <w:spacing w:line="276" w:lineRule="auto"/>
        <w:ind w:left="927"/>
        <w:jc w:val="both"/>
        <w:rPr>
          <w:rFonts w:ascii="Times New Roman" w:hAnsi="Times New Roman" w:cs="Times New Roman"/>
          <w:b/>
        </w:rPr>
      </w:pPr>
    </w:p>
    <w:p w14:paraId="2E420185" w14:textId="5CC2A5DC" w:rsidR="007E53F0" w:rsidRPr="00212FBF" w:rsidRDefault="0026120A" w:rsidP="0026120A">
      <w:pPr>
        <w:pStyle w:val="Sraopastraipa"/>
        <w:spacing w:line="276" w:lineRule="auto"/>
        <w:ind w:left="927"/>
        <w:jc w:val="both"/>
        <w:rPr>
          <w:rFonts w:ascii="Times New Roman" w:hAnsi="Times New Roman" w:cs="Times New Roman"/>
          <w:b/>
        </w:rPr>
      </w:pPr>
      <w:r w:rsidRPr="00212FBF">
        <w:rPr>
          <w:rFonts w:ascii="Times New Roman" w:hAnsi="Times New Roman" w:cs="Times New Roman"/>
          <w:b/>
        </w:rPr>
        <w:t xml:space="preserve">                             VII. </w:t>
      </w:r>
      <w:r w:rsidR="00E50408" w:rsidRPr="00212FBF">
        <w:rPr>
          <w:rFonts w:ascii="Times New Roman" w:hAnsi="Times New Roman" w:cs="Times New Roman"/>
          <w:b/>
        </w:rPr>
        <w:t xml:space="preserve"> </w:t>
      </w:r>
      <w:r w:rsidR="007E53F0" w:rsidRPr="00212FBF">
        <w:rPr>
          <w:rFonts w:ascii="Times New Roman" w:hAnsi="Times New Roman" w:cs="Times New Roman"/>
          <w:b/>
        </w:rPr>
        <w:t>SAUGAUS ELGESIO TAISYKLĖS</w:t>
      </w:r>
    </w:p>
    <w:p w14:paraId="5E3C6F7C" w14:textId="77777777" w:rsidR="009B3580" w:rsidRPr="00212FBF" w:rsidRDefault="009B3580" w:rsidP="00713165">
      <w:pPr>
        <w:pStyle w:val="Sraopastraipa"/>
        <w:spacing w:after="0" w:line="276" w:lineRule="auto"/>
        <w:ind w:left="0" w:firstLine="426"/>
        <w:jc w:val="both"/>
        <w:rPr>
          <w:rFonts w:ascii="Times New Roman" w:hAnsi="Times New Roman" w:cs="Times New Roman"/>
          <w:b/>
        </w:rPr>
      </w:pPr>
    </w:p>
    <w:p w14:paraId="7639A86B" w14:textId="10284C69" w:rsidR="007470C2" w:rsidRPr="00212FBF" w:rsidRDefault="007470C2">
      <w:pPr>
        <w:pStyle w:val="Sraopastraipa"/>
        <w:numPr>
          <w:ilvl w:val="0"/>
          <w:numId w:val="1"/>
        </w:numPr>
        <w:spacing w:after="0" w:line="276" w:lineRule="auto"/>
        <w:ind w:left="709" w:hanging="567"/>
        <w:jc w:val="both"/>
        <w:rPr>
          <w:rFonts w:ascii="Times New Roman" w:hAnsi="Times New Roman" w:cs="Times New Roman"/>
          <w:bCs/>
        </w:rPr>
      </w:pPr>
      <w:r w:rsidRPr="00212FBF">
        <w:rPr>
          <w:rFonts w:ascii="Times New Roman" w:hAnsi="Times New Roman" w:cs="Times New Roman"/>
          <w:bCs/>
        </w:rPr>
        <w:t>Aikštelių lankytojai privalo:</w:t>
      </w:r>
    </w:p>
    <w:p w14:paraId="35118786" w14:textId="2BCEA0B2" w:rsidR="00405735" w:rsidRPr="00552730" w:rsidRDefault="007470C2" w:rsidP="00552730">
      <w:pPr>
        <w:pStyle w:val="Sraopastraipa"/>
        <w:numPr>
          <w:ilvl w:val="1"/>
          <w:numId w:val="24"/>
        </w:numPr>
        <w:spacing w:after="0" w:line="276" w:lineRule="auto"/>
        <w:jc w:val="both"/>
        <w:rPr>
          <w:rFonts w:ascii="Times New Roman" w:hAnsi="Times New Roman" w:cs="Times New Roman"/>
          <w:bCs/>
        </w:rPr>
      </w:pPr>
      <w:r w:rsidRPr="00552730">
        <w:rPr>
          <w:rFonts w:ascii="Times New Roman" w:hAnsi="Times New Roman" w:cs="Times New Roman"/>
          <w:bCs/>
        </w:rPr>
        <w:t>laikytis įspėjamųjų ženklų, instrukcijų ar kitų nuorodų;</w:t>
      </w:r>
    </w:p>
    <w:p w14:paraId="3262A535" w14:textId="3386F0F7" w:rsidR="00405735" w:rsidRPr="00552730" w:rsidRDefault="007470C2" w:rsidP="00552730">
      <w:pPr>
        <w:pStyle w:val="Sraopastraipa"/>
        <w:numPr>
          <w:ilvl w:val="1"/>
          <w:numId w:val="24"/>
        </w:numPr>
        <w:spacing w:after="0" w:line="276" w:lineRule="auto"/>
        <w:jc w:val="both"/>
        <w:rPr>
          <w:rFonts w:ascii="Times New Roman" w:hAnsi="Times New Roman" w:cs="Times New Roman"/>
          <w:bCs/>
        </w:rPr>
      </w:pPr>
      <w:r w:rsidRPr="00552730">
        <w:rPr>
          <w:rFonts w:ascii="Times New Roman" w:hAnsi="Times New Roman" w:cs="Times New Roman"/>
          <w:bCs/>
        </w:rPr>
        <w:t>patys asmeniškai rūpintis savo sveikatos, gyvybės bei turto saugumu;</w:t>
      </w:r>
    </w:p>
    <w:p w14:paraId="4EF2BBD5" w14:textId="77777777" w:rsidR="00405735" w:rsidRDefault="007470C2" w:rsidP="00552730">
      <w:pPr>
        <w:pStyle w:val="Sraopastraipa"/>
        <w:numPr>
          <w:ilvl w:val="1"/>
          <w:numId w:val="24"/>
        </w:numPr>
        <w:spacing w:after="0" w:line="276" w:lineRule="auto"/>
        <w:jc w:val="both"/>
        <w:rPr>
          <w:rFonts w:ascii="Times New Roman" w:hAnsi="Times New Roman" w:cs="Times New Roman"/>
          <w:bCs/>
        </w:rPr>
      </w:pPr>
      <w:r w:rsidRPr="00405735">
        <w:rPr>
          <w:rFonts w:ascii="Times New Roman" w:hAnsi="Times New Roman" w:cs="Times New Roman"/>
          <w:bCs/>
        </w:rPr>
        <w:t>elgtis taip, kad nebūtų sukelta grėsmė savo ir/ar aplinkinių sveikatai, gyvybei bei turtui, padaryta žala, pažeistos</w:t>
      </w:r>
      <w:r w:rsidR="003833B4" w:rsidRPr="00405735">
        <w:rPr>
          <w:rFonts w:ascii="Times New Roman" w:hAnsi="Times New Roman" w:cs="Times New Roman"/>
          <w:bCs/>
        </w:rPr>
        <w:t xml:space="preserve"> </w:t>
      </w:r>
      <w:r w:rsidRPr="00405735">
        <w:rPr>
          <w:rFonts w:ascii="Times New Roman" w:hAnsi="Times New Roman" w:cs="Times New Roman"/>
          <w:bCs/>
        </w:rPr>
        <w:t>jų teisės ir interesai;</w:t>
      </w:r>
    </w:p>
    <w:p w14:paraId="2EDBB27E" w14:textId="77777777" w:rsidR="00405735" w:rsidRDefault="007470C2" w:rsidP="00552730">
      <w:pPr>
        <w:pStyle w:val="Sraopastraipa"/>
        <w:numPr>
          <w:ilvl w:val="1"/>
          <w:numId w:val="24"/>
        </w:numPr>
        <w:spacing w:after="0" w:line="276" w:lineRule="auto"/>
        <w:jc w:val="both"/>
        <w:rPr>
          <w:rFonts w:ascii="Times New Roman" w:hAnsi="Times New Roman" w:cs="Times New Roman"/>
          <w:bCs/>
        </w:rPr>
      </w:pPr>
      <w:r w:rsidRPr="00405735">
        <w:rPr>
          <w:rFonts w:ascii="Times New Roman" w:hAnsi="Times New Roman" w:cs="Times New Roman"/>
          <w:bCs/>
        </w:rPr>
        <w:t>vykdyti teisėtus Aikštelių darbuotojų nurodymus;</w:t>
      </w:r>
    </w:p>
    <w:p w14:paraId="0FE97F18" w14:textId="02270AF3" w:rsidR="00410447" w:rsidRPr="00405735" w:rsidRDefault="002015DC" w:rsidP="00552730">
      <w:pPr>
        <w:pStyle w:val="Sraopastraipa"/>
        <w:numPr>
          <w:ilvl w:val="1"/>
          <w:numId w:val="24"/>
        </w:numPr>
        <w:spacing w:after="0" w:line="276" w:lineRule="auto"/>
        <w:jc w:val="both"/>
        <w:rPr>
          <w:rFonts w:ascii="Times New Roman" w:hAnsi="Times New Roman" w:cs="Times New Roman"/>
          <w:bCs/>
        </w:rPr>
      </w:pPr>
      <w:r w:rsidRPr="00405735">
        <w:rPr>
          <w:rFonts w:ascii="Times New Roman" w:hAnsi="Times New Roman" w:cs="Times New Roman"/>
          <w:bCs/>
        </w:rPr>
        <w:t xml:space="preserve"> </w:t>
      </w:r>
      <w:r w:rsidR="007470C2" w:rsidRPr="00405735">
        <w:rPr>
          <w:rFonts w:ascii="Times New Roman" w:hAnsi="Times New Roman" w:cs="Times New Roman"/>
          <w:bCs/>
        </w:rPr>
        <w:t>nedelsiant informuoti Aikštelės darbuotoją (-us) apie veiksmus ir/ar įvykius, ir/ar aplinkybes, dėl kurių gali</w:t>
      </w:r>
      <w:r w:rsidR="003833B4" w:rsidRPr="00405735">
        <w:rPr>
          <w:rFonts w:ascii="Times New Roman" w:hAnsi="Times New Roman" w:cs="Times New Roman"/>
          <w:bCs/>
        </w:rPr>
        <w:t xml:space="preserve"> </w:t>
      </w:r>
      <w:r w:rsidR="007470C2" w:rsidRPr="00405735">
        <w:rPr>
          <w:rFonts w:ascii="Times New Roman" w:hAnsi="Times New Roman" w:cs="Times New Roman"/>
          <w:bCs/>
        </w:rPr>
        <w:t>būti/buvo padaryta žala lankytojo (-ų) arba kitų asmenų sveikatai, gyvybei, turtui.</w:t>
      </w:r>
    </w:p>
    <w:p w14:paraId="12AB3CEC" w14:textId="77777777" w:rsidR="002836C8" w:rsidRPr="00212FBF" w:rsidRDefault="007470C2">
      <w:pPr>
        <w:pStyle w:val="Sraopastraipa"/>
        <w:numPr>
          <w:ilvl w:val="0"/>
          <w:numId w:val="1"/>
        </w:numPr>
        <w:spacing w:after="0" w:line="276" w:lineRule="auto"/>
        <w:ind w:left="709" w:hanging="425"/>
        <w:jc w:val="both"/>
        <w:rPr>
          <w:rFonts w:ascii="Times New Roman" w:hAnsi="Times New Roman" w:cs="Times New Roman"/>
          <w:bCs/>
        </w:rPr>
      </w:pPr>
      <w:r w:rsidRPr="00212FBF">
        <w:rPr>
          <w:rFonts w:ascii="Times New Roman" w:hAnsi="Times New Roman" w:cs="Times New Roman"/>
          <w:bCs/>
        </w:rPr>
        <w:t>Aikštelių lankytojams draudžiama:</w:t>
      </w:r>
    </w:p>
    <w:p w14:paraId="2EDC45F3" w14:textId="77777777" w:rsidR="00552730" w:rsidRDefault="00552730" w:rsidP="00552730">
      <w:pPr>
        <w:spacing w:after="0" w:line="276" w:lineRule="auto"/>
        <w:ind w:left="710"/>
        <w:jc w:val="both"/>
        <w:rPr>
          <w:rFonts w:ascii="Times New Roman" w:hAnsi="Times New Roman" w:cs="Times New Roman"/>
          <w:bCs/>
        </w:rPr>
      </w:pPr>
      <w:r>
        <w:rPr>
          <w:rFonts w:ascii="Times New Roman" w:hAnsi="Times New Roman" w:cs="Times New Roman"/>
          <w:bCs/>
        </w:rPr>
        <w:t>32</w:t>
      </w:r>
      <w:r w:rsidR="00405735">
        <w:rPr>
          <w:rFonts w:ascii="Times New Roman" w:hAnsi="Times New Roman" w:cs="Times New Roman"/>
          <w:bCs/>
        </w:rPr>
        <w:t>.</w:t>
      </w:r>
      <w:r>
        <w:rPr>
          <w:rFonts w:ascii="Times New Roman" w:hAnsi="Times New Roman" w:cs="Times New Roman"/>
          <w:bCs/>
        </w:rPr>
        <w:t>1.</w:t>
      </w:r>
      <w:r w:rsidR="00405735">
        <w:rPr>
          <w:rFonts w:ascii="Times New Roman" w:hAnsi="Times New Roman" w:cs="Times New Roman"/>
          <w:bCs/>
        </w:rPr>
        <w:t xml:space="preserve"> </w:t>
      </w:r>
      <w:r w:rsidR="007470C2" w:rsidRPr="00405735">
        <w:rPr>
          <w:rFonts w:ascii="Times New Roman" w:hAnsi="Times New Roman" w:cs="Times New Roman"/>
          <w:bCs/>
        </w:rPr>
        <w:t>kelti bet kokią grėsmę savo ir aplinkinių sveikatai, gyvybei ar saugumui;</w:t>
      </w:r>
    </w:p>
    <w:p w14:paraId="2B723E10" w14:textId="7654A1E7" w:rsidR="00552730" w:rsidRPr="00552730" w:rsidRDefault="00552730" w:rsidP="00552730">
      <w:pPr>
        <w:spacing w:after="0" w:line="276" w:lineRule="auto"/>
        <w:ind w:left="710"/>
        <w:jc w:val="both"/>
        <w:rPr>
          <w:rFonts w:ascii="Times New Roman" w:hAnsi="Times New Roman" w:cs="Times New Roman"/>
          <w:bCs/>
        </w:rPr>
      </w:pPr>
      <w:r>
        <w:rPr>
          <w:rFonts w:ascii="Times New Roman" w:hAnsi="Times New Roman" w:cs="Times New Roman"/>
          <w:bCs/>
        </w:rPr>
        <w:t xml:space="preserve">32.2. </w:t>
      </w:r>
      <w:r w:rsidR="007470C2" w:rsidRPr="00552730">
        <w:rPr>
          <w:rFonts w:ascii="Times New Roman" w:hAnsi="Times New Roman" w:cs="Times New Roman"/>
          <w:bCs/>
        </w:rPr>
        <w:t>lipti ant tam neskirtų konstrukcijų ar įrenginių (konteineriai, fasadai, pertvaros, sienos, užtvarai, apšvietimo</w:t>
      </w:r>
      <w:r w:rsidR="00B74ED1" w:rsidRPr="00552730">
        <w:rPr>
          <w:rFonts w:ascii="Times New Roman" w:hAnsi="Times New Roman" w:cs="Times New Roman"/>
          <w:bCs/>
        </w:rPr>
        <w:t xml:space="preserve"> </w:t>
      </w:r>
      <w:r w:rsidR="007470C2" w:rsidRPr="00552730">
        <w:rPr>
          <w:rFonts w:ascii="Times New Roman" w:hAnsi="Times New Roman" w:cs="Times New Roman"/>
          <w:bCs/>
        </w:rPr>
        <w:t>stulpai, stogai ir pan.);</w:t>
      </w:r>
    </w:p>
    <w:p w14:paraId="747322EE" w14:textId="36640552" w:rsidR="00405735" w:rsidRPr="00552730" w:rsidRDefault="00552730" w:rsidP="00552730">
      <w:pPr>
        <w:spacing w:after="0" w:line="276" w:lineRule="auto"/>
        <w:ind w:left="710"/>
        <w:jc w:val="both"/>
        <w:rPr>
          <w:rFonts w:ascii="Times New Roman" w:hAnsi="Times New Roman" w:cs="Times New Roman"/>
          <w:bCs/>
        </w:rPr>
      </w:pPr>
      <w:r>
        <w:rPr>
          <w:rFonts w:ascii="Times New Roman" w:hAnsi="Times New Roman" w:cs="Times New Roman"/>
          <w:bCs/>
        </w:rPr>
        <w:t xml:space="preserve">32.3. </w:t>
      </w:r>
      <w:r w:rsidR="007470C2" w:rsidRPr="00552730">
        <w:rPr>
          <w:rFonts w:ascii="Times New Roman" w:hAnsi="Times New Roman" w:cs="Times New Roman"/>
          <w:bCs/>
        </w:rPr>
        <w:t>gadinti ir/ar laužyti ar kitaip žaloti Aikštelių turtą, įskaitant augmeniją;be Aikštelės darbuotojo leidimo įeiti į tarnybines patalpas;</w:t>
      </w:r>
    </w:p>
    <w:p w14:paraId="5807E2B6" w14:textId="277B3C98" w:rsidR="00212FBF" w:rsidRPr="00552730" w:rsidRDefault="007470C2" w:rsidP="00552730">
      <w:pPr>
        <w:pStyle w:val="Sraopastraipa"/>
        <w:numPr>
          <w:ilvl w:val="1"/>
          <w:numId w:val="25"/>
        </w:numPr>
        <w:spacing w:after="0" w:line="276" w:lineRule="auto"/>
        <w:jc w:val="both"/>
        <w:rPr>
          <w:rFonts w:ascii="Times New Roman" w:hAnsi="Times New Roman" w:cs="Times New Roman"/>
          <w:bCs/>
        </w:rPr>
      </w:pPr>
      <w:r w:rsidRPr="00552730">
        <w:rPr>
          <w:rFonts w:ascii="Times New Roman" w:hAnsi="Times New Roman" w:cs="Times New Roman"/>
          <w:bCs/>
        </w:rPr>
        <w:lastRenderedPageBreak/>
        <w:t>šiukšlinti ir rūkyti tam neskirtose Aikštelės vietose;</w:t>
      </w:r>
    </w:p>
    <w:p w14:paraId="614023CC" w14:textId="07EDE8F4" w:rsidR="00212FBF" w:rsidRPr="00552730" w:rsidRDefault="007470C2" w:rsidP="00552730">
      <w:pPr>
        <w:pStyle w:val="Sraopastraipa"/>
        <w:numPr>
          <w:ilvl w:val="1"/>
          <w:numId w:val="25"/>
        </w:numPr>
        <w:spacing w:after="0" w:line="276" w:lineRule="auto"/>
        <w:jc w:val="both"/>
        <w:rPr>
          <w:rFonts w:ascii="Times New Roman" w:hAnsi="Times New Roman" w:cs="Times New Roman"/>
          <w:bCs/>
        </w:rPr>
      </w:pPr>
      <w:r w:rsidRPr="00552730">
        <w:rPr>
          <w:rFonts w:ascii="Times New Roman" w:hAnsi="Times New Roman" w:cs="Times New Roman"/>
          <w:bCs/>
        </w:rPr>
        <w:t>į Aikštelės teritoriją įnešti daiktus, galinčius sukelti gaisro ar sprogimo pavojų (degios ir sprogstančios</w:t>
      </w:r>
      <w:r w:rsidR="003833B4" w:rsidRPr="00552730">
        <w:rPr>
          <w:rFonts w:ascii="Times New Roman" w:hAnsi="Times New Roman" w:cs="Times New Roman"/>
          <w:bCs/>
        </w:rPr>
        <w:t xml:space="preserve"> </w:t>
      </w:r>
      <w:r w:rsidRPr="00552730">
        <w:rPr>
          <w:rFonts w:ascii="Times New Roman" w:hAnsi="Times New Roman" w:cs="Times New Roman"/>
          <w:bCs/>
        </w:rPr>
        <w:t>medžiagos, sprogmenys, amunicija ir pan.), išskyrus priduoti atvežtas pavojingąsias atliekas</w:t>
      </w:r>
      <w:r w:rsidR="002836C8" w:rsidRPr="00552730">
        <w:rPr>
          <w:rFonts w:ascii="Times New Roman" w:hAnsi="Times New Roman" w:cs="Times New Roman"/>
          <w:bCs/>
        </w:rPr>
        <w:t>;</w:t>
      </w:r>
    </w:p>
    <w:p w14:paraId="781B9C89" w14:textId="77777777" w:rsidR="00212FBF" w:rsidRPr="00212FBF" w:rsidRDefault="002015DC" w:rsidP="00552730">
      <w:pPr>
        <w:pStyle w:val="Sraopastraipa"/>
        <w:numPr>
          <w:ilvl w:val="1"/>
          <w:numId w:val="25"/>
        </w:numPr>
        <w:spacing w:after="0" w:line="276" w:lineRule="auto"/>
        <w:jc w:val="both"/>
        <w:rPr>
          <w:rFonts w:ascii="Times New Roman" w:hAnsi="Times New Roman" w:cs="Times New Roman"/>
          <w:bCs/>
        </w:rPr>
      </w:pPr>
      <w:r w:rsidRPr="00212FBF">
        <w:rPr>
          <w:rFonts w:ascii="Times New Roman" w:hAnsi="Times New Roman" w:cs="Times New Roman"/>
          <w:bCs/>
        </w:rPr>
        <w:t xml:space="preserve"> </w:t>
      </w:r>
      <w:r w:rsidR="00D41C3A" w:rsidRPr="00212FBF">
        <w:rPr>
          <w:rFonts w:ascii="Times New Roman" w:hAnsi="Times New Roman" w:cs="Times New Roman"/>
          <w:bCs/>
        </w:rPr>
        <w:t>į Aikšteles atvykti ar jose būti neblaiviems ir/ar apsvaigusiems asmenims;</w:t>
      </w:r>
    </w:p>
    <w:p w14:paraId="742AAE6A" w14:textId="0EC008BB" w:rsidR="00D41C3A" w:rsidRPr="00212FBF" w:rsidRDefault="002015DC" w:rsidP="00552730">
      <w:pPr>
        <w:pStyle w:val="Sraopastraipa"/>
        <w:numPr>
          <w:ilvl w:val="1"/>
          <w:numId w:val="25"/>
        </w:numPr>
        <w:spacing w:after="0" w:line="276" w:lineRule="auto"/>
        <w:jc w:val="both"/>
        <w:rPr>
          <w:rFonts w:ascii="Times New Roman" w:hAnsi="Times New Roman" w:cs="Times New Roman"/>
          <w:bCs/>
        </w:rPr>
      </w:pPr>
      <w:r w:rsidRPr="00212FBF">
        <w:rPr>
          <w:rFonts w:ascii="Times New Roman" w:hAnsi="Times New Roman" w:cs="Times New Roman"/>
          <w:bCs/>
        </w:rPr>
        <w:t xml:space="preserve"> </w:t>
      </w:r>
      <w:r w:rsidR="00D41C3A" w:rsidRPr="00212FBF">
        <w:rPr>
          <w:rFonts w:ascii="Times New Roman" w:hAnsi="Times New Roman" w:cs="Times New Roman"/>
          <w:bCs/>
        </w:rPr>
        <w:t>mažamečiams vaikams išlipti iš transporto priemonės, vaikščioti po aikštelių teritoriją, už vaikų saugumą atsakingi juos atsivežę asmenys.</w:t>
      </w:r>
    </w:p>
    <w:p w14:paraId="46EF2015" w14:textId="2C83392D" w:rsidR="003833B4" w:rsidRPr="00212FBF" w:rsidRDefault="00E102D2">
      <w:pPr>
        <w:pStyle w:val="Sraopastraipa"/>
        <w:numPr>
          <w:ilvl w:val="0"/>
          <w:numId w:val="1"/>
        </w:numPr>
        <w:spacing w:after="0" w:line="276" w:lineRule="auto"/>
        <w:jc w:val="both"/>
        <w:rPr>
          <w:rFonts w:ascii="Times New Roman" w:hAnsi="Times New Roman" w:cs="Times New Roman"/>
          <w:bCs/>
        </w:rPr>
      </w:pPr>
      <w:r w:rsidRPr="00212FBF">
        <w:rPr>
          <w:rFonts w:ascii="Times New Roman" w:hAnsi="Times New Roman" w:cs="Times New Roman"/>
          <w:bCs/>
        </w:rPr>
        <w:t>Lankytojų turtas</w:t>
      </w:r>
      <w:r w:rsidR="00B74ED1" w:rsidRPr="00212FBF">
        <w:rPr>
          <w:rFonts w:ascii="Times New Roman" w:hAnsi="Times New Roman" w:cs="Times New Roman"/>
          <w:bCs/>
        </w:rPr>
        <w:t>:</w:t>
      </w:r>
    </w:p>
    <w:p w14:paraId="293EC7E9" w14:textId="1D826E6F" w:rsidR="007470C2" w:rsidRPr="00552730" w:rsidRDefault="007470C2" w:rsidP="00552730">
      <w:pPr>
        <w:pStyle w:val="Sraopastraipa"/>
        <w:numPr>
          <w:ilvl w:val="1"/>
          <w:numId w:val="26"/>
        </w:numPr>
        <w:tabs>
          <w:tab w:val="left" w:pos="709"/>
        </w:tabs>
        <w:spacing w:after="0" w:line="276" w:lineRule="auto"/>
        <w:ind w:firstLine="229"/>
        <w:jc w:val="both"/>
        <w:rPr>
          <w:rFonts w:ascii="Times New Roman" w:hAnsi="Times New Roman" w:cs="Times New Roman"/>
          <w:bCs/>
        </w:rPr>
      </w:pPr>
      <w:r w:rsidRPr="00552730">
        <w:rPr>
          <w:rFonts w:ascii="Times New Roman" w:hAnsi="Times New Roman" w:cs="Times New Roman"/>
          <w:bCs/>
        </w:rPr>
        <w:t>Lankytojai už savo turtą ir jam padarytą žalą, atsiradusią išsikraunant į Aikštelę atvežtas atliekas, atsako patys.</w:t>
      </w:r>
    </w:p>
    <w:p w14:paraId="61F18C2C" w14:textId="215C84DD" w:rsidR="00D41C3A" w:rsidRPr="00212FBF" w:rsidRDefault="00D41C3A">
      <w:pPr>
        <w:pStyle w:val="Sraopastraipa"/>
        <w:numPr>
          <w:ilvl w:val="0"/>
          <w:numId w:val="1"/>
        </w:numPr>
        <w:spacing w:after="0" w:line="276" w:lineRule="auto"/>
        <w:jc w:val="both"/>
        <w:rPr>
          <w:rFonts w:ascii="Times New Roman" w:hAnsi="Times New Roman" w:cs="Times New Roman"/>
          <w:bCs/>
        </w:rPr>
      </w:pPr>
      <w:r w:rsidRPr="00212FBF">
        <w:rPr>
          <w:rFonts w:ascii="Times New Roman" w:hAnsi="Times New Roman" w:cs="Times New Roman"/>
          <w:bCs/>
        </w:rPr>
        <w:t>Vykstant atliekų pakrovimui aikštelės darbuotojas turi teisę uždaryti aikštelę iki tol, kol bus baigti darbai.</w:t>
      </w:r>
    </w:p>
    <w:p w14:paraId="1324C1A7" w14:textId="59064582" w:rsidR="00D41C3A" w:rsidRPr="00212FBF" w:rsidRDefault="00D41C3A">
      <w:pPr>
        <w:pStyle w:val="Sraopastraipa"/>
        <w:numPr>
          <w:ilvl w:val="0"/>
          <w:numId w:val="1"/>
        </w:numPr>
        <w:spacing w:after="0" w:line="276" w:lineRule="auto"/>
        <w:jc w:val="both"/>
        <w:rPr>
          <w:rFonts w:ascii="Times New Roman" w:hAnsi="Times New Roman" w:cs="Times New Roman"/>
          <w:bCs/>
        </w:rPr>
      </w:pPr>
      <w:r w:rsidRPr="00212FBF">
        <w:rPr>
          <w:rFonts w:ascii="Times New Roman" w:hAnsi="Times New Roman" w:cs="Times New Roman"/>
          <w:bCs/>
        </w:rPr>
        <w:t>Vienu metu vienoje aikštelėje gali būti ne daugiau kaip 3 atliekų turėtojai nebent aikštelės darbuotojas nusprendžia kitaip.</w:t>
      </w:r>
    </w:p>
    <w:p w14:paraId="68880AD6" w14:textId="3F67C2CC" w:rsidR="007470C2" w:rsidRPr="00212FBF" w:rsidRDefault="00E102D2">
      <w:pPr>
        <w:pStyle w:val="Sraopastraipa"/>
        <w:numPr>
          <w:ilvl w:val="0"/>
          <w:numId w:val="1"/>
        </w:numPr>
        <w:spacing w:after="0" w:line="276" w:lineRule="auto"/>
        <w:jc w:val="both"/>
        <w:rPr>
          <w:rFonts w:ascii="Times New Roman" w:hAnsi="Times New Roman" w:cs="Times New Roman"/>
          <w:b/>
        </w:rPr>
      </w:pPr>
      <w:r w:rsidRPr="00212FBF">
        <w:rPr>
          <w:rFonts w:ascii="Times New Roman" w:hAnsi="Times New Roman" w:cs="Times New Roman"/>
          <w:bCs/>
        </w:rPr>
        <w:t>Veiksmai gaisro, avarijų ir ekstremalių situacijų metu</w:t>
      </w:r>
      <w:r w:rsidR="00B74ED1" w:rsidRPr="00212FBF">
        <w:rPr>
          <w:rFonts w:ascii="Times New Roman" w:hAnsi="Times New Roman" w:cs="Times New Roman"/>
          <w:bCs/>
        </w:rPr>
        <w:t>:</w:t>
      </w:r>
    </w:p>
    <w:p w14:paraId="63111D3B" w14:textId="1F9D4D59" w:rsidR="00405735" w:rsidRPr="00552730" w:rsidRDefault="007470C2" w:rsidP="00552730">
      <w:pPr>
        <w:pStyle w:val="Sraopastraipa"/>
        <w:numPr>
          <w:ilvl w:val="1"/>
          <w:numId w:val="27"/>
        </w:numPr>
        <w:spacing w:after="0" w:line="276" w:lineRule="auto"/>
        <w:jc w:val="both"/>
        <w:rPr>
          <w:rFonts w:ascii="Times New Roman" w:hAnsi="Times New Roman" w:cs="Times New Roman"/>
          <w:bCs/>
        </w:rPr>
      </w:pPr>
      <w:r w:rsidRPr="00552730">
        <w:rPr>
          <w:rFonts w:ascii="Times New Roman" w:hAnsi="Times New Roman" w:cs="Times New Roman"/>
          <w:bCs/>
        </w:rPr>
        <w:t>Pastebėjus ugnies židinį arba dūmus, nedelsiant apie tai pranešti Aikštelės darbuotojui (-ams) ir skambinti</w:t>
      </w:r>
      <w:r w:rsidR="003833B4" w:rsidRPr="00552730">
        <w:rPr>
          <w:rFonts w:ascii="Times New Roman" w:hAnsi="Times New Roman" w:cs="Times New Roman"/>
          <w:bCs/>
        </w:rPr>
        <w:t xml:space="preserve"> </w:t>
      </w:r>
      <w:r w:rsidRPr="00552730">
        <w:rPr>
          <w:rFonts w:ascii="Times New Roman" w:hAnsi="Times New Roman" w:cs="Times New Roman"/>
          <w:bCs/>
        </w:rPr>
        <w:t>bendruoju pagalbos telefono numeriu 112 bei imtis visų galimų priemonių žmonių gelbėjimui ir jų saugumo</w:t>
      </w:r>
      <w:r w:rsidR="003833B4" w:rsidRPr="00552730">
        <w:rPr>
          <w:rFonts w:ascii="Times New Roman" w:hAnsi="Times New Roman" w:cs="Times New Roman"/>
          <w:bCs/>
        </w:rPr>
        <w:t xml:space="preserve"> </w:t>
      </w:r>
      <w:r w:rsidRPr="00552730">
        <w:rPr>
          <w:rFonts w:ascii="Times New Roman" w:hAnsi="Times New Roman" w:cs="Times New Roman"/>
          <w:bCs/>
        </w:rPr>
        <w:t>užtikrinimui.</w:t>
      </w:r>
    </w:p>
    <w:p w14:paraId="2201B9A4" w14:textId="294BBC04" w:rsidR="00405735" w:rsidRPr="00552730" w:rsidRDefault="007470C2" w:rsidP="00552730">
      <w:pPr>
        <w:pStyle w:val="Sraopastraipa"/>
        <w:numPr>
          <w:ilvl w:val="1"/>
          <w:numId w:val="27"/>
        </w:numPr>
        <w:spacing w:after="0" w:line="276" w:lineRule="auto"/>
        <w:jc w:val="both"/>
        <w:rPr>
          <w:rFonts w:ascii="Times New Roman" w:hAnsi="Times New Roman" w:cs="Times New Roman"/>
          <w:bCs/>
        </w:rPr>
      </w:pPr>
      <w:r w:rsidRPr="00552730">
        <w:rPr>
          <w:rFonts w:ascii="Times New Roman" w:hAnsi="Times New Roman" w:cs="Times New Roman"/>
          <w:bCs/>
        </w:rPr>
        <w:t>Radus neaiškius, be priežiūros paliktus daiktus, sprogstamas, chemines ar radioaktyvias medžiagas, nedelsiant</w:t>
      </w:r>
      <w:r w:rsidR="003833B4" w:rsidRPr="00552730">
        <w:rPr>
          <w:rFonts w:ascii="Times New Roman" w:hAnsi="Times New Roman" w:cs="Times New Roman"/>
          <w:bCs/>
        </w:rPr>
        <w:t xml:space="preserve"> </w:t>
      </w:r>
      <w:r w:rsidRPr="00552730">
        <w:rPr>
          <w:rFonts w:ascii="Times New Roman" w:hAnsi="Times New Roman" w:cs="Times New Roman"/>
          <w:bCs/>
        </w:rPr>
        <w:t>apie tai pranešti Aikštelės darbuotojui (-ams). Kol atvyks priešgaisrinės gelbėjimo tarnybos, patiems nesiimti jokių</w:t>
      </w:r>
      <w:r w:rsidR="003833B4" w:rsidRPr="00552730">
        <w:rPr>
          <w:rFonts w:ascii="Times New Roman" w:hAnsi="Times New Roman" w:cs="Times New Roman"/>
          <w:bCs/>
        </w:rPr>
        <w:t xml:space="preserve"> </w:t>
      </w:r>
      <w:r w:rsidRPr="00552730">
        <w:rPr>
          <w:rFonts w:ascii="Times New Roman" w:hAnsi="Times New Roman" w:cs="Times New Roman"/>
          <w:bCs/>
        </w:rPr>
        <w:t>lokalizavimo bei nukenksminimo veiksmų.</w:t>
      </w:r>
    </w:p>
    <w:p w14:paraId="5BEDE23E" w14:textId="368EDEAF" w:rsidR="001E6D96" w:rsidRPr="00405735" w:rsidRDefault="00E2306D" w:rsidP="00552730">
      <w:pPr>
        <w:pStyle w:val="Sraopastraipa"/>
        <w:numPr>
          <w:ilvl w:val="1"/>
          <w:numId w:val="27"/>
        </w:numPr>
        <w:spacing w:after="0" w:line="276" w:lineRule="auto"/>
        <w:jc w:val="both"/>
        <w:rPr>
          <w:rFonts w:ascii="Times New Roman" w:hAnsi="Times New Roman" w:cs="Times New Roman"/>
          <w:bCs/>
        </w:rPr>
      </w:pPr>
      <w:r w:rsidRPr="00405735">
        <w:rPr>
          <w:rFonts w:ascii="Times New Roman" w:hAnsi="Times New Roman" w:cs="Times New Roman"/>
          <w:bCs/>
        </w:rPr>
        <w:t xml:space="preserve">Bendrovės </w:t>
      </w:r>
      <w:r w:rsidR="007470C2" w:rsidRPr="00405735">
        <w:rPr>
          <w:rFonts w:ascii="Times New Roman" w:hAnsi="Times New Roman" w:cs="Times New Roman"/>
          <w:bCs/>
        </w:rPr>
        <w:t>administracija turi teisę nedelsdama, be išankstinio įspėjimo, uždaryti Aikštelę, jeigu kyla</w:t>
      </w:r>
      <w:r w:rsidR="003833B4" w:rsidRPr="00405735">
        <w:rPr>
          <w:rFonts w:ascii="Times New Roman" w:hAnsi="Times New Roman" w:cs="Times New Roman"/>
          <w:bCs/>
        </w:rPr>
        <w:t xml:space="preserve"> </w:t>
      </w:r>
      <w:r w:rsidR="007470C2" w:rsidRPr="00405735">
        <w:rPr>
          <w:rFonts w:ascii="Times New Roman" w:hAnsi="Times New Roman" w:cs="Times New Roman"/>
          <w:bCs/>
        </w:rPr>
        <w:t>grėsmė Aikštelės lankytojų saugumui, sveikatai ar gyvybei, įskaitant gaisro, sprogimo, dujų nuotėkio ir kito pavojaus</w:t>
      </w:r>
      <w:r w:rsidR="003833B4" w:rsidRPr="00405735">
        <w:rPr>
          <w:rFonts w:ascii="Times New Roman" w:hAnsi="Times New Roman" w:cs="Times New Roman"/>
          <w:bCs/>
        </w:rPr>
        <w:t xml:space="preserve"> </w:t>
      </w:r>
      <w:r w:rsidR="007470C2" w:rsidRPr="00405735">
        <w:rPr>
          <w:rFonts w:ascii="Times New Roman" w:hAnsi="Times New Roman" w:cs="Times New Roman"/>
          <w:bCs/>
        </w:rPr>
        <w:t>grėsmės atveju tam, kad būtų išvengta galimos žalos.</w:t>
      </w:r>
    </w:p>
    <w:p w14:paraId="5A6CABF1" w14:textId="464C4A21" w:rsidR="003D4F78" w:rsidRPr="00212FBF" w:rsidRDefault="003D4F78">
      <w:pPr>
        <w:pStyle w:val="Sraopastraipa"/>
        <w:numPr>
          <w:ilvl w:val="0"/>
          <w:numId w:val="1"/>
        </w:numPr>
        <w:spacing w:after="0" w:line="276" w:lineRule="auto"/>
        <w:jc w:val="both"/>
        <w:rPr>
          <w:rFonts w:ascii="Times New Roman" w:hAnsi="Times New Roman" w:cs="Times New Roman"/>
          <w:bCs/>
        </w:rPr>
      </w:pPr>
      <w:r w:rsidRPr="00212FBF">
        <w:rPr>
          <w:rFonts w:ascii="Times New Roman" w:hAnsi="Times New Roman" w:cs="Times New Roman"/>
          <w:bCs/>
        </w:rPr>
        <w:t>Aikštelių teritorijoje įrengta vaizdo stebėjimo sistema, fiksuojanti lankytojus bei jų veiksmus, kurios pagalba siekiama apsaugoti Aikštelių turtą bei užtikrinti tvarką jose.</w:t>
      </w:r>
    </w:p>
    <w:p w14:paraId="138D590C" w14:textId="77777777" w:rsidR="003D4F78" w:rsidRPr="00212FBF" w:rsidRDefault="003D4F78" w:rsidP="00713165">
      <w:pPr>
        <w:spacing w:after="0" w:line="276" w:lineRule="auto"/>
        <w:ind w:firstLine="426"/>
        <w:jc w:val="both"/>
        <w:rPr>
          <w:rFonts w:ascii="Times New Roman" w:hAnsi="Times New Roman" w:cs="Times New Roman"/>
          <w:bCs/>
        </w:rPr>
      </w:pPr>
    </w:p>
    <w:p w14:paraId="2FB47DAA" w14:textId="3FBD04BD" w:rsidR="009B3580" w:rsidRPr="00212FBF" w:rsidRDefault="0026120A" w:rsidP="00B3196F">
      <w:pPr>
        <w:spacing w:line="276" w:lineRule="auto"/>
        <w:jc w:val="center"/>
        <w:rPr>
          <w:rFonts w:ascii="Times New Roman" w:hAnsi="Times New Roman" w:cs="Times New Roman"/>
          <w:b/>
        </w:rPr>
      </w:pPr>
      <w:r w:rsidRPr="00212FBF">
        <w:rPr>
          <w:rFonts w:ascii="Times New Roman" w:hAnsi="Times New Roman" w:cs="Times New Roman"/>
          <w:b/>
        </w:rPr>
        <w:t xml:space="preserve">VIII. </w:t>
      </w:r>
      <w:r w:rsidR="002346B9" w:rsidRPr="00212FBF">
        <w:rPr>
          <w:rFonts w:ascii="Times New Roman" w:hAnsi="Times New Roman" w:cs="Times New Roman"/>
          <w:b/>
        </w:rPr>
        <w:t xml:space="preserve"> </w:t>
      </w:r>
      <w:r w:rsidR="005C53D0" w:rsidRPr="00212FBF">
        <w:rPr>
          <w:rFonts w:ascii="Times New Roman" w:hAnsi="Times New Roman" w:cs="Times New Roman"/>
          <w:b/>
        </w:rPr>
        <w:t>BAIGIAMOSIOS NUOSTATOS</w:t>
      </w:r>
    </w:p>
    <w:p w14:paraId="3D7D4427" w14:textId="1C8E81D9" w:rsidR="00E804EC" w:rsidRPr="00212FBF" w:rsidRDefault="00E804EC">
      <w:pPr>
        <w:pStyle w:val="Sraopastraipa"/>
        <w:numPr>
          <w:ilvl w:val="0"/>
          <w:numId w:val="1"/>
        </w:numPr>
        <w:spacing w:after="0" w:line="276" w:lineRule="auto"/>
        <w:jc w:val="both"/>
        <w:rPr>
          <w:rFonts w:ascii="Times New Roman" w:hAnsi="Times New Roman" w:cs="Times New Roman"/>
          <w:bCs/>
        </w:rPr>
      </w:pPr>
      <w:r w:rsidRPr="00212FBF">
        <w:rPr>
          <w:rFonts w:ascii="Times New Roman" w:hAnsi="Times New Roman" w:cs="Times New Roman"/>
          <w:bCs/>
        </w:rPr>
        <w:t xml:space="preserve">Šios Taisyklės taikomos visiems Aikštelių lankytojams. </w:t>
      </w:r>
    </w:p>
    <w:p w14:paraId="10E103F4" w14:textId="1FF7487D" w:rsidR="001E6D96" w:rsidRPr="00552730" w:rsidRDefault="00E804EC" w:rsidP="00F549A1">
      <w:pPr>
        <w:pStyle w:val="Sraopastraipa"/>
        <w:numPr>
          <w:ilvl w:val="0"/>
          <w:numId w:val="1"/>
        </w:numPr>
        <w:spacing w:after="0" w:line="276" w:lineRule="auto"/>
        <w:jc w:val="both"/>
        <w:rPr>
          <w:rFonts w:ascii="Times New Roman" w:hAnsi="Times New Roman" w:cs="Times New Roman"/>
          <w:bCs/>
        </w:rPr>
      </w:pPr>
      <w:r w:rsidRPr="00552730">
        <w:rPr>
          <w:rFonts w:ascii="Times New Roman" w:hAnsi="Times New Roman" w:cs="Times New Roman"/>
          <w:bCs/>
        </w:rPr>
        <w:t>Aikštelių darbuotojai turi teisę įspėti lankytojus apie jų vykdomus Taisyklių pažeidimus, paprašyti apleisti Aikštelės teritoriją bei imtis kitų būtinų ir teisėtų priemonių siekiant užtikrinti Aikštelės lankytojų ir/ar kitų asmenų gerovę, turto apsaugą.</w:t>
      </w:r>
      <w:r w:rsidR="00552730">
        <w:rPr>
          <w:rFonts w:ascii="Times New Roman" w:hAnsi="Times New Roman" w:cs="Times New Roman"/>
          <w:bCs/>
        </w:rPr>
        <w:t xml:space="preserve"> </w:t>
      </w:r>
      <w:r w:rsidRPr="00552730">
        <w:rPr>
          <w:rFonts w:ascii="Times New Roman" w:hAnsi="Times New Roman" w:cs="Times New Roman"/>
          <w:bCs/>
        </w:rPr>
        <w:t xml:space="preserve">Už viešosios tvarkos ir Taisyklių pažeidimus lankytojai atsako teisės aktų nustatyta tvarka. </w:t>
      </w:r>
    </w:p>
    <w:p w14:paraId="0976C970" w14:textId="77777777" w:rsidR="0026120A" w:rsidRPr="00212FBF" w:rsidRDefault="0026120A" w:rsidP="0026120A">
      <w:pPr>
        <w:pStyle w:val="Sraopastraipa"/>
        <w:spacing w:line="276" w:lineRule="auto"/>
        <w:ind w:left="927"/>
        <w:jc w:val="both"/>
        <w:rPr>
          <w:rFonts w:ascii="Times New Roman" w:hAnsi="Times New Roman" w:cs="Times New Roman"/>
          <w:b/>
        </w:rPr>
      </w:pPr>
      <w:r w:rsidRPr="00212FBF">
        <w:rPr>
          <w:rFonts w:ascii="Times New Roman" w:hAnsi="Times New Roman" w:cs="Times New Roman"/>
          <w:b/>
        </w:rPr>
        <w:t xml:space="preserve">                         </w:t>
      </w:r>
    </w:p>
    <w:p w14:paraId="55A2D821" w14:textId="7D1C3F80" w:rsidR="00936B8A" w:rsidRPr="00E804EC" w:rsidRDefault="0026120A" w:rsidP="002346B9">
      <w:pPr>
        <w:pStyle w:val="Sraopastraipa"/>
        <w:spacing w:line="276" w:lineRule="auto"/>
        <w:ind w:left="927"/>
        <w:jc w:val="both"/>
        <w:rPr>
          <w:rFonts w:ascii="Times New Roman" w:hAnsi="Times New Roman" w:cs="Times New Roman"/>
          <w:b/>
        </w:rPr>
      </w:pPr>
      <w:r w:rsidRPr="00212FBF">
        <w:rPr>
          <w:rFonts w:ascii="Times New Roman" w:hAnsi="Times New Roman" w:cs="Times New Roman"/>
          <w:b/>
        </w:rPr>
        <w:t xml:space="preserve">                                         </w:t>
      </w:r>
      <w:r w:rsidR="001E6D96" w:rsidRPr="00212FBF">
        <w:rPr>
          <w:rFonts w:ascii="Times New Roman" w:hAnsi="Times New Roman" w:cs="Times New Roman"/>
          <w:b/>
        </w:rPr>
        <w:t>___________</w:t>
      </w:r>
      <w:r w:rsidR="009E7677" w:rsidRPr="00212FBF">
        <w:rPr>
          <w:rFonts w:ascii="Times New Roman" w:hAnsi="Times New Roman" w:cs="Times New Roman"/>
          <w:b/>
        </w:rPr>
        <w:t>________</w:t>
      </w:r>
      <w:r w:rsidR="001E6D96" w:rsidRPr="00212FBF">
        <w:rPr>
          <w:rFonts w:ascii="Times New Roman" w:hAnsi="Times New Roman" w:cs="Times New Roman"/>
          <w:b/>
        </w:rPr>
        <w:t>____</w:t>
      </w:r>
    </w:p>
    <w:sectPr w:rsidR="00936B8A" w:rsidRPr="00E804EC" w:rsidSect="00E2306D">
      <w:headerReference w:type="first" r:id="rId8"/>
      <w:pgSz w:w="11906" w:h="16838"/>
      <w:pgMar w:top="709" w:right="567" w:bottom="1418"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AF05C" w14:textId="77777777" w:rsidR="00BD0158" w:rsidRDefault="00BD0158" w:rsidP="00F66CCA">
      <w:pPr>
        <w:spacing w:after="0" w:line="240" w:lineRule="auto"/>
      </w:pPr>
      <w:r>
        <w:separator/>
      </w:r>
    </w:p>
  </w:endnote>
  <w:endnote w:type="continuationSeparator" w:id="0">
    <w:p w14:paraId="0F74C588" w14:textId="77777777" w:rsidR="00BD0158" w:rsidRDefault="00BD0158" w:rsidP="00F6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64BD1" w14:textId="77777777" w:rsidR="00BD0158" w:rsidRDefault="00BD0158" w:rsidP="00F66CCA">
      <w:pPr>
        <w:spacing w:after="0" w:line="240" w:lineRule="auto"/>
      </w:pPr>
      <w:r>
        <w:separator/>
      </w:r>
    </w:p>
  </w:footnote>
  <w:footnote w:type="continuationSeparator" w:id="0">
    <w:p w14:paraId="4D59FC82" w14:textId="77777777" w:rsidR="00BD0158" w:rsidRDefault="00BD0158" w:rsidP="00F6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7A34" w14:textId="1E1C9569" w:rsidR="00CD03F7" w:rsidRPr="005C1E64" w:rsidRDefault="00CD03F7" w:rsidP="00936B8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r w:rsidR="00936B8A">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10B4621E" w14:textId="77777777" w:rsidR="00CD03F7" w:rsidRPr="00CD03F7" w:rsidRDefault="00CD03F7" w:rsidP="00CD03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3AA5"/>
    <w:multiLevelType w:val="multilevel"/>
    <w:tmpl w:val="FC5AD04C"/>
    <w:lvl w:ilvl="0">
      <w:start w:val="3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0A6B6D9E"/>
    <w:multiLevelType w:val="multilevel"/>
    <w:tmpl w:val="1858315A"/>
    <w:lvl w:ilvl="0">
      <w:start w:val="3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BC06AB0"/>
    <w:multiLevelType w:val="multilevel"/>
    <w:tmpl w:val="5C6E7822"/>
    <w:lvl w:ilvl="0">
      <w:start w:val="24"/>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10ED11B8"/>
    <w:multiLevelType w:val="multilevel"/>
    <w:tmpl w:val="E162F50E"/>
    <w:lvl w:ilvl="0">
      <w:start w:val="3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1669799E"/>
    <w:multiLevelType w:val="multilevel"/>
    <w:tmpl w:val="0928C4FC"/>
    <w:lvl w:ilvl="0">
      <w:start w:val="2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0227674"/>
    <w:multiLevelType w:val="multilevel"/>
    <w:tmpl w:val="B83A18D8"/>
    <w:lvl w:ilvl="0">
      <w:start w:val="12"/>
      <w:numFmt w:val="decimal"/>
      <w:lvlText w:val="%1."/>
      <w:lvlJc w:val="left"/>
      <w:pPr>
        <w:ind w:left="480" w:hanging="480"/>
      </w:pPr>
      <w:rPr>
        <w:rFonts w:hint="default"/>
      </w:rPr>
    </w:lvl>
    <w:lvl w:ilvl="1">
      <w:start w:val="1"/>
      <w:numFmt w:val="decimal"/>
      <w:lvlText w:val="%1.%2."/>
      <w:lvlJc w:val="left"/>
      <w:pPr>
        <w:ind w:left="764" w:hanging="48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4FA34E1"/>
    <w:multiLevelType w:val="multilevel"/>
    <w:tmpl w:val="B1C68988"/>
    <w:lvl w:ilvl="0">
      <w:start w:val="3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8C22F3"/>
    <w:multiLevelType w:val="multilevel"/>
    <w:tmpl w:val="F956E29A"/>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DC1973"/>
    <w:multiLevelType w:val="multilevel"/>
    <w:tmpl w:val="21BC9CB4"/>
    <w:lvl w:ilvl="0">
      <w:start w:val="2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2C04565E"/>
    <w:multiLevelType w:val="multilevel"/>
    <w:tmpl w:val="359ADDC8"/>
    <w:lvl w:ilvl="0">
      <w:start w:val="33"/>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2B90DF9"/>
    <w:multiLevelType w:val="multilevel"/>
    <w:tmpl w:val="7450BD8C"/>
    <w:lvl w:ilvl="0">
      <w:start w:val="3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38600301"/>
    <w:multiLevelType w:val="hybridMultilevel"/>
    <w:tmpl w:val="7E002B0E"/>
    <w:lvl w:ilvl="0" w:tplc="0ADE68A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E3B60EB"/>
    <w:multiLevelType w:val="multilevel"/>
    <w:tmpl w:val="E2AC713A"/>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5540AD"/>
    <w:multiLevelType w:val="multilevel"/>
    <w:tmpl w:val="C95A3C04"/>
    <w:lvl w:ilvl="0">
      <w:start w:val="2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597E058A"/>
    <w:multiLevelType w:val="multilevel"/>
    <w:tmpl w:val="81A06734"/>
    <w:lvl w:ilvl="0">
      <w:start w:val="26"/>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5C1319C1"/>
    <w:multiLevelType w:val="multilevel"/>
    <w:tmpl w:val="8B0A6A66"/>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572DE3"/>
    <w:multiLevelType w:val="multilevel"/>
    <w:tmpl w:val="17AEC704"/>
    <w:lvl w:ilvl="0">
      <w:start w:val="3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10E1588"/>
    <w:multiLevelType w:val="multilevel"/>
    <w:tmpl w:val="8156474C"/>
    <w:lvl w:ilvl="0">
      <w:start w:val="34"/>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15:restartNumberingAfterBreak="0">
    <w:nsid w:val="618A2CC2"/>
    <w:multiLevelType w:val="multilevel"/>
    <w:tmpl w:val="8B385490"/>
    <w:lvl w:ilvl="0">
      <w:start w:val="37"/>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638772C5"/>
    <w:multiLevelType w:val="multilevel"/>
    <w:tmpl w:val="945652A0"/>
    <w:lvl w:ilvl="0">
      <w:start w:val="32"/>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66B446B1"/>
    <w:multiLevelType w:val="multilevel"/>
    <w:tmpl w:val="4A96E062"/>
    <w:lvl w:ilvl="0">
      <w:start w:val="2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B7A7368"/>
    <w:multiLevelType w:val="hybridMultilevel"/>
    <w:tmpl w:val="98660AB8"/>
    <w:lvl w:ilvl="0" w:tplc="E6968E2C">
      <w:start w:val="1"/>
      <w:numFmt w:val="decimal"/>
      <w:lvlText w:val="%1."/>
      <w:lvlJc w:val="left"/>
      <w:pPr>
        <w:ind w:left="502" w:hanging="360"/>
      </w:pPr>
      <w:rPr>
        <w:b w:val="0"/>
        <w:bCs/>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D541011"/>
    <w:multiLevelType w:val="multilevel"/>
    <w:tmpl w:val="20FCBB96"/>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4C5748E"/>
    <w:multiLevelType w:val="multilevel"/>
    <w:tmpl w:val="8E387744"/>
    <w:lvl w:ilvl="0">
      <w:start w:val="3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77E01629"/>
    <w:multiLevelType w:val="multilevel"/>
    <w:tmpl w:val="B1F6B3FE"/>
    <w:lvl w:ilvl="0">
      <w:start w:val="32"/>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79D53FCE"/>
    <w:multiLevelType w:val="multilevel"/>
    <w:tmpl w:val="FE9EAF2A"/>
    <w:lvl w:ilvl="0">
      <w:start w:val="38"/>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7D0C0DC0"/>
    <w:multiLevelType w:val="multilevel"/>
    <w:tmpl w:val="52BA3E52"/>
    <w:lvl w:ilvl="0">
      <w:start w:val="4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16cid:durableId="1768848848">
    <w:abstractNumId w:val="21"/>
  </w:num>
  <w:num w:numId="2" w16cid:durableId="422920276">
    <w:abstractNumId w:val="11"/>
  </w:num>
  <w:num w:numId="3" w16cid:durableId="1289506178">
    <w:abstractNumId w:val="14"/>
  </w:num>
  <w:num w:numId="4" w16cid:durableId="583149457">
    <w:abstractNumId w:val="5"/>
  </w:num>
  <w:num w:numId="5" w16cid:durableId="1775250954">
    <w:abstractNumId w:val="13"/>
  </w:num>
  <w:num w:numId="6" w16cid:durableId="238291709">
    <w:abstractNumId w:val="8"/>
  </w:num>
  <w:num w:numId="7" w16cid:durableId="1436826428">
    <w:abstractNumId w:val="17"/>
  </w:num>
  <w:num w:numId="8" w16cid:durableId="1206481816">
    <w:abstractNumId w:val="18"/>
  </w:num>
  <w:num w:numId="9" w16cid:durableId="901334083">
    <w:abstractNumId w:val="25"/>
  </w:num>
  <w:num w:numId="10" w16cid:durableId="1331910284">
    <w:abstractNumId w:val="6"/>
  </w:num>
  <w:num w:numId="11" w16cid:durableId="447352811">
    <w:abstractNumId w:val="26"/>
  </w:num>
  <w:num w:numId="12" w16cid:durableId="1979727346">
    <w:abstractNumId w:val="23"/>
  </w:num>
  <w:num w:numId="13" w16cid:durableId="1352151085">
    <w:abstractNumId w:val="0"/>
  </w:num>
  <w:num w:numId="14" w16cid:durableId="1734768994">
    <w:abstractNumId w:val="7"/>
  </w:num>
  <w:num w:numId="15" w16cid:durableId="1851211898">
    <w:abstractNumId w:val="3"/>
  </w:num>
  <w:num w:numId="16" w16cid:durableId="328606752">
    <w:abstractNumId w:val="2"/>
  </w:num>
  <w:num w:numId="17" w16cid:durableId="1440875127">
    <w:abstractNumId w:val="4"/>
  </w:num>
  <w:num w:numId="18" w16cid:durableId="1370060250">
    <w:abstractNumId w:val="24"/>
  </w:num>
  <w:num w:numId="19" w16cid:durableId="1852063548">
    <w:abstractNumId w:val="9"/>
  </w:num>
  <w:num w:numId="20" w16cid:durableId="2054114454">
    <w:abstractNumId w:val="22"/>
  </w:num>
  <w:num w:numId="21" w16cid:durableId="1000349018">
    <w:abstractNumId w:val="16"/>
  </w:num>
  <w:num w:numId="22" w16cid:durableId="427385701">
    <w:abstractNumId w:val="12"/>
  </w:num>
  <w:num w:numId="23" w16cid:durableId="1676881689">
    <w:abstractNumId w:val="20"/>
  </w:num>
  <w:num w:numId="24" w16cid:durableId="545534713">
    <w:abstractNumId w:val="10"/>
  </w:num>
  <w:num w:numId="25" w16cid:durableId="197593975">
    <w:abstractNumId w:val="19"/>
  </w:num>
  <w:num w:numId="26" w16cid:durableId="278874501">
    <w:abstractNumId w:val="15"/>
  </w:num>
  <w:num w:numId="27" w16cid:durableId="121269359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6C"/>
    <w:rsid w:val="000123C6"/>
    <w:rsid w:val="00066B12"/>
    <w:rsid w:val="0006776A"/>
    <w:rsid w:val="00070934"/>
    <w:rsid w:val="0007249E"/>
    <w:rsid w:val="00082D35"/>
    <w:rsid w:val="0009066B"/>
    <w:rsid w:val="000A7ED6"/>
    <w:rsid w:val="000B5696"/>
    <w:rsid w:val="000C0822"/>
    <w:rsid w:val="000D0E1A"/>
    <w:rsid w:val="000D524F"/>
    <w:rsid w:val="000F139F"/>
    <w:rsid w:val="000F7027"/>
    <w:rsid w:val="00135BFF"/>
    <w:rsid w:val="00136974"/>
    <w:rsid w:val="0018206E"/>
    <w:rsid w:val="00182ED5"/>
    <w:rsid w:val="00184E84"/>
    <w:rsid w:val="00197B69"/>
    <w:rsid w:val="001A1013"/>
    <w:rsid w:val="001D3CDC"/>
    <w:rsid w:val="001D4B46"/>
    <w:rsid w:val="001E67F4"/>
    <w:rsid w:val="001E6D96"/>
    <w:rsid w:val="001F5299"/>
    <w:rsid w:val="002015DC"/>
    <w:rsid w:val="00202736"/>
    <w:rsid w:val="00212FBF"/>
    <w:rsid w:val="00220A92"/>
    <w:rsid w:val="002346B9"/>
    <w:rsid w:val="00247EC6"/>
    <w:rsid w:val="0025745D"/>
    <w:rsid w:val="0026120A"/>
    <w:rsid w:val="00271104"/>
    <w:rsid w:val="00272867"/>
    <w:rsid w:val="002836C8"/>
    <w:rsid w:val="002954FB"/>
    <w:rsid w:val="00297CCB"/>
    <w:rsid w:val="002C659E"/>
    <w:rsid w:val="002F744A"/>
    <w:rsid w:val="0031557D"/>
    <w:rsid w:val="003164B0"/>
    <w:rsid w:val="00335F4D"/>
    <w:rsid w:val="00336983"/>
    <w:rsid w:val="00366A97"/>
    <w:rsid w:val="00366FD1"/>
    <w:rsid w:val="003833B4"/>
    <w:rsid w:val="00387CD0"/>
    <w:rsid w:val="003A368F"/>
    <w:rsid w:val="003B2A0E"/>
    <w:rsid w:val="003C1CA4"/>
    <w:rsid w:val="003D4F78"/>
    <w:rsid w:val="003D5292"/>
    <w:rsid w:val="003D7577"/>
    <w:rsid w:val="003E67A5"/>
    <w:rsid w:val="00405735"/>
    <w:rsid w:val="00410447"/>
    <w:rsid w:val="00422320"/>
    <w:rsid w:val="00426733"/>
    <w:rsid w:val="00432AB3"/>
    <w:rsid w:val="004433F4"/>
    <w:rsid w:val="0044356C"/>
    <w:rsid w:val="004508DF"/>
    <w:rsid w:val="00462502"/>
    <w:rsid w:val="00462F7A"/>
    <w:rsid w:val="004650D6"/>
    <w:rsid w:val="004801D3"/>
    <w:rsid w:val="00491618"/>
    <w:rsid w:val="004E12A0"/>
    <w:rsid w:val="004E2822"/>
    <w:rsid w:val="005202FD"/>
    <w:rsid w:val="00525B08"/>
    <w:rsid w:val="00537835"/>
    <w:rsid w:val="0055022D"/>
    <w:rsid w:val="00552730"/>
    <w:rsid w:val="005A66EB"/>
    <w:rsid w:val="005B3ECF"/>
    <w:rsid w:val="005C53D0"/>
    <w:rsid w:val="005D66C0"/>
    <w:rsid w:val="005E760A"/>
    <w:rsid w:val="005F0C2E"/>
    <w:rsid w:val="00603EB1"/>
    <w:rsid w:val="006110CB"/>
    <w:rsid w:val="006231BE"/>
    <w:rsid w:val="0063292A"/>
    <w:rsid w:val="00632EDC"/>
    <w:rsid w:val="00637915"/>
    <w:rsid w:val="00677225"/>
    <w:rsid w:val="00681566"/>
    <w:rsid w:val="006A144B"/>
    <w:rsid w:val="006B4CF4"/>
    <w:rsid w:val="006C03B4"/>
    <w:rsid w:val="006E18F8"/>
    <w:rsid w:val="006E2CA7"/>
    <w:rsid w:val="006F3528"/>
    <w:rsid w:val="00713165"/>
    <w:rsid w:val="00725594"/>
    <w:rsid w:val="007470C2"/>
    <w:rsid w:val="00764345"/>
    <w:rsid w:val="00766E59"/>
    <w:rsid w:val="007870CA"/>
    <w:rsid w:val="00791B00"/>
    <w:rsid w:val="007A10DB"/>
    <w:rsid w:val="007A2E21"/>
    <w:rsid w:val="007B5494"/>
    <w:rsid w:val="007E0D2D"/>
    <w:rsid w:val="007E53F0"/>
    <w:rsid w:val="007F52EF"/>
    <w:rsid w:val="00817162"/>
    <w:rsid w:val="00827E65"/>
    <w:rsid w:val="00831047"/>
    <w:rsid w:val="0085283D"/>
    <w:rsid w:val="0086332E"/>
    <w:rsid w:val="00872D0B"/>
    <w:rsid w:val="00892605"/>
    <w:rsid w:val="008D0EA8"/>
    <w:rsid w:val="008D1B8E"/>
    <w:rsid w:val="008D330C"/>
    <w:rsid w:val="008D5104"/>
    <w:rsid w:val="009041FF"/>
    <w:rsid w:val="00913DEA"/>
    <w:rsid w:val="00936B8A"/>
    <w:rsid w:val="00937360"/>
    <w:rsid w:val="0095225A"/>
    <w:rsid w:val="00983EFE"/>
    <w:rsid w:val="00991D7D"/>
    <w:rsid w:val="009B1716"/>
    <w:rsid w:val="009B2384"/>
    <w:rsid w:val="009B3580"/>
    <w:rsid w:val="009E7677"/>
    <w:rsid w:val="00A27A77"/>
    <w:rsid w:val="00A878F4"/>
    <w:rsid w:val="00A91E54"/>
    <w:rsid w:val="00AA1D1C"/>
    <w:rsid w:val="00AB178A"/>
    <w:rsid w:val="00AB1DBE"/>
    <w:rsid w:val="00AD45E4"/>
    <w:rsid w:val="00B07163"/>
    <w:rsid w:val="00B175BB"/>
    <w:rsid w:val="00B3196F"/>
    <w:rsid w:val="00B40AFF"/>
    <w:rsid w:val="00B450C2"/>
    <w:rsid w:val="00B504CA"/>
    <w:rsid w:val="00B74ED1"/>
    <w:rsid w:val="00B76507"/>
    <w:rsid w:val="00BC66B6"/>
    <w:rsid w:val="00BD0158"/>
    <w:rsid w:val="00BD7A6E"/>
    <w:rsid w:val="00BF79D0"/>
    <w:rsid w:val="00C16444"/>
    <w:rsid w:val="00C43B72"/>
    <w:rsid w:val="00C51F6E"/>
    <w:rsid w:val="00C550F3"/>
    <w:rsid w:val="00C80E09"/>
    <w:rsid w:val="00C8606C"/>
    <w:rsid w:val="00CA3502"/>
    <w:rsid w:val="00CD03F7"/>
    <w:rsid w:val="00CE0EAF"/>
    <w:rsid w:val="00CE1490"/>
    <w:rsid w:val="00CE23D5"/>
    <w:rsid w:val="00D41C3A"/>
    <w:rsid w:val="00D5333E"/>
    <w:rsid w:val="00D727ED"/>
    <w:rsid w:val="00D73BB3"/>
    <w:rsid w:val="00DB74EB"/>
    <w:rsid w:val="00DF084C"/>
    <w:rsid w:val="00DF2A28"/>
    <w:rsid w:val="00DF66E7"/>
    <w:rsid w:val="00E02D22"/>
    <w:rsid w:val="00E075C6"/>
    <w:rsid w:val="00E102D2"/>
    <w:rsid w:val="00E2306D"/>
    <w:rsid w:val="00E32D6C"/>
    <w:rsid w:val="00E36E66"/>
    <w:rsid w:val="00E370F4"/>
    <w:rsid w:val="00E50408"/>
    <w:rsid w:val="00E5207F"/>
    <w:rsid w:val="00E6727B"/>
    <w:rsid w:val="00E804EC"/>
    <w:rsid w:val="00EC113D"/>
    <w:rsid w:val="00EE5D8F"/>
    <w:rsid w:val="00F23399"/>
    <w:rsid w:val="00F24743"/>
    <w:rsid w:val="00F44513"/>
    <w:rsid w:val="00F53923"/>
    <w:rsid w:val="00F66CCA"/>
    <w:rsid w:val="00F9108B"/>
    <w:rsid w:val="00FE30F0"/>
    <w:rsid w:val="00FF7E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A0A03"/>
  <w15:chartTrackingRefBased/>
  <w15:docId w15:val="{4AD82B52-15A3-4F00-97C7-8BC90C1F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32D6C"/>
    <w:pPr>
      <w:ind w:left="720"/>
      <w:contextualSpacing/>
    </w:pPr>
  </w:style>
  <w:style w:type="character" w:styleId="Grietas">
    <w:name w:val="Strong"/>
    <w:basedOn w:val="Numatytasispastraiposriftas"/>
    <w:uiPriority w:val="22"/>
    <w:qFormat/>
    <w:rsid w:val="005C53D0"/>
    <w:rPr>
      <w:b/>
      <w:bCs/>
    </w:rPr>
  </w:style>
  <w:style w:type="character" w:styleId="Komentaronuoroda">
    <w:name w:val="annotation reference"/>
    <w:rsid w:val="001E6D96"/>
    <w:rPr>
      <w:sz w:val="16"/>
      <w:szCs w:val="16"/>
    </w:rPr>
  </w:style>
  <w:style w:type="paragraph" w:styleId="Komentarotekstas">
    <w:name w:val="annotation text"/>
    <w:basedOn w:val="prastasis"/>
    <w:link w:val="KomentarotekstasDiagrama"/>
    <w:rsid w:val="001E6D96"/>
    <w:pPr>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1E6D96"/>
    <w:rPr>
      <w:rFonts w:ascii="Times New Roman" w:eastAsia="Times New Roman" w:hAnsi="Times New Roman" w:cs="Times New Roman"/>
      <w:sz w:val="20"/>
      <w:szCs w:val="20"/>
      <w:lang w:eastAsia="lt-LT"/>
    </w:rPr>
  </w:style>
  <w:style w:type="paragraph" w:styleId="Antrats">
    <w:name w:val="header"/>
    <w:basedOn w:val="prastasis"/>
    <w:link w:val="AntratsDiagrama"/>
    <w:uiPriority w:val="99"/>
    <w:unhideWhenUsed/>
    <w:rsid w:val="00F66CC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66CCA"/>
  </w:style>
  <w:style w:type="paragraph" w:styleId="Porat">
    <w:name w:val="footer"/>
    <w:basedOn w:val="prastasis"/>
    <w:link w:val="PoratDiagrama"/>
    <w:uiPriority w:val="99"/>
    <w:unhideWhenUsed/>
    <w:rsid w:val="00F66CC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66CCA"/>
  </w:style>
  <w:style w:type="character" w:styleId="Hipersaitas">
    <w:name w:val="Hyperlink"/>
    <w:basedOn w:val="Numatytasispastraiposriftas"/>
    <w:uiPriority w:val="99"/>
    <w:unhideWhenUsed/>
    <w:rsid w:val="005E760A"/>
    <w:rPr>
      <w:color w:val="0563C1" w:themeColor="hyperlink"/>
      <w:u w:val="single"/>
    </w:rPr>
  </w:style>
  <w:style w:type="character" w:styleId="Neapdorotaspaminjimas">
    <w:name w:val="Unresolved Mention"/>
    <w:basedOn w:val="Numatytasispastraiposriftas"/>
    <w:uiPriority w:val="99"/>
    <w:semiHidden/>
    <w:unhideWhenUsed/>
    <w:rsid w:val="005E760A"/>
    <w:rPr>
      <w:color w:val="605E5C"/>
      <w:shd w:val="clear" w:color="auto" w:fill="E1DFDD"/>
    </w:rPr>
  </w:style>
  <w:style w:type="paragraph" w:styleId="Komentarotema">
    <w:name w:val="annotation subject"/>
    <w:basedOn w:val="Komentarotekstas"/>
    <w:next w:val="Komentarotekstas"/>
    <w:link w:val="KomentarotemaDiagrama"/>
    <w:uiPriority w:val="99"/>
    <w:semiHidden/>
    <w:unhideWhenUsed/>
    <w:rsid w:val="00066B12"/>
    <w:pPr>
      <w:spacing w:after="160"/>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066B12"/>
    <w:rPr>
      <w:rFonts w:ascii="Times New Roman" w:eastAsia="Times New Roman" w:hAnsi="Times New Roman" w:cs="Times New Roman"/>
      <w:b/>
      <w:bCs/>
      <w:sz w:val="20"/>
      <w:szCs w:val="20"/>
      <w:lang w:eastAsia="lt-LT"/>
    </w:rPr>
  </w:style>
  <w:style w:type="paragraph" w:customStyle="1" w:styleId="Default">
    <w:name w:val="Default"/>
    <w:rsid w:val="00DF08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3803">
      <w:bodyDiv w:val="1"/>
      <w:marLeft w:val="0"/>
      <w:marRight w:val="0"/>
      <w:marTop w:val="0"/>
      <w:marBottom w:val="0"/>
      <w:divBdr>
        <w:top w:val="none" w:sz="0" w:space="0" w:color="auto"/>
        <w:left w:val="none" w:sz="0" w:space="0" w:color="auto"/>
        <w:bottom w:val="none" w:sz="0" w:space="0" w:color="auto"/>
        <w:right w:val="none" w:sz="0" w:space="0" w:color="auto"/>
      </w:divBdr>
    </w:div>
    <w:div w:id="1063404286">
      <w:bodyDiv w:val="1"/>
      <w:marLeft w:val="0"/>
      <w:marRight w:val="0"/>
      <w:marTop w:val="0"/>
      <w:marBottom w:val="0"/>
      <w:divBdr>
        <w:top w:val="none" w:sz="0" w:space="0" w:color="auto"/>
        <w:left w:val="none" w:sz="0" w:space="0" w:color="auto"/>
        <w:bottom w:val="none" w:sz="0" w:space="0" w:color="auto"/>
        <w:right w:val="none" w:sz="0" w:space="0" w:color="auto"/>
      </w:divBdr>
    </w:div>
    <w:div w:id="1195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at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8193</Words>
  <Characters>4671</Characters>
  <Application>Microsoft Office Word</Application>
  <DocSecurity>0</DocSecurity>
  <Lines>38</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Antanas Vaišnoras</cp:lastModifiedBy>
  <cp:revision>2</cp:revision>
  <cp:lastPrinted>2025-04-29T12:15:00Z</cp:lastPrinted>
  <dcterms:created xsi:type="dcterms:W3CDTF">2025-04-29T13:51:00Z</dcterms:created>
  <dcterms:modified xsi:type="dcterms:W3CDTF">2025-04-29T13:51:00Z</dcterms:modified>
</cp:coreProperties>
</file>